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C2EF" w14:textId="0FE78B46" w:rsidR="00A91C44" w:rsidRPr="000E252C" w:rsidRDefault="0083043E" w:rsidP="000E252C">
      <w:pPr>
        <w:pStyle w:val="Title"/>
      </w:pPr>
      <w:r w:rsidRPr="000E252C">
        <w:t>Contract Management Plan</w:t>
      </w:r>
      <w:r w:rsidR="00C7600D" w:rsidRPr="000E252C">
        <w:t xml:space="preserve"> Template</w:t>
      </w:r>
    </w:p>
    <w:p w14:paraId="08DC154D" w14:textId="353392FF" w:rsidR="0083043E" w:rsidRPr="004851AD" w:rsidRDefault="0083043E" w:rsidP="0083043E">
      <w:pPr>
        <w:pStyle w:val="NoSpacing"/>
        <w:rPr>
          <w:rFonts w:ascii="Arial" w:eastAsia="Arial" w:hAnsi="Arial" w:cs="Arial"/>
          <w:color w:val="000000"/>
          <w:sz w:val="24"/>
          <w:szCs w:val="24"/>
        </w:rPr>
      </w:pPr>
      <w:r w:rsidRPr="004851AD">
        <w:rPr>
          <w:rFonts w:ascii="Arial" w:eastAsia="Arial" w:hAnsi="Arial" w:cs="Arial"/>
          <w:b/>
          <w:bCs/>
          <w:color w:val="000000"/>
          <w:sz w:val="24"/>
          <w:szCs w:val="24"/>
        </w:rPr>
        <w:t xml:space="preserve">Authors: </w:t>
      </w:r>
      <w:r w:rsidRPr="004851AD">
        <w:rPr>
          <w:rFonts w:ascii="Arial" w:eastAsia="Arial" w:hAnsi="Arial" w:cs="Arial"/>
          <w:color w:val="000000"/>
          <w:sz w:val="24"/>
          <w:szCs w:val="24"/>
        </w:rPr>
        <w:t xml:space="preserve">Elena Hoffnagle, Hope Patterson </w:t>
      </w:r>
    </w:p>
    <w:p w14:paraId="1BD44870" w14:textId="47311658" w:rsidR="0083043E" w:rsidRPr="004851AD" w:rsidRDefault="0083043E" w:rsidP="0083043E">
      <w:pPr>
        <w:pStyle w:val="NoSpacing"/>
        <w:rPr>
          <w:rFonts w:ascii="Arial" w:eastAsia="Arial" w:hAnsi="Arial" w:cs="Arial"/>
          <w:color w:val="000000"/>
          <w:sz w:val="24"/>
          <w:szCs w:val="24"/>
        </w:rPr>
      </w:pPr>
      <w:r w:rsidRPr="004851AD">
        <w:rPr>
          <w:rFonts w:ascii="Arial" w:eastAsia="Arial" w:hAnsi="Arial" w:cs="Arial"/>
          <w:b/>
          <w:bCs/>
          <w:color w:val="000000"/>
          <w:sz w:val="24"/>
          <w:szCs w:val="24"/>
        </w:rPr>
        <w:t>Contributors:</w:t>
      </w:r>
      <w:r w:rsidRPr="004851AD">
        <w:rPr>
          <w:rFonts w:ascii="Arial" w:eastAsia="Arial" w:hAnsi="Arial" w:cs="Arial"/>
          <w:color w:val="000000"/>
          <w:sz w:val="24"/>
          <w:szCs w:val="24"/>
        </w:rPr>
        <w:t xml:space="preserve"> Sean Alexander, Kailey Burger Ayogu, Colin Erhardt</w:t>
      </w:r>
    </w:p>
    <w:p w14:paraId="43BEAA58" w14:textId="1A29E183" w:rsidR="0083043E" w:rsidRPr="004851AD" w:rsidRDefault="0083043E" w:rsidP="0083043E">
      <w:pPr>
        <w:spacing w:before="280" w:after="280"/>
        <w:rPr>
          <w:rFonts w:ascii="Arial" w:eastAsia="Arial" w:hAnsi="Arial" w:cs="Arial"/>
          <w:color w:val="000000"/>
          <w:sz w:val="24"/>
          <w:szCs w:val="24"/>
        </w:rPr>
      </w:pPr>
      <w:r w:rsidRPr="004851AD">
        <w:rPr>
          <w:rFonts w:ascii="Arial" w:eastAsia="Arial" w:hAnsi="Arial" w:cs="Arial"/>
          <w:color w:val="000000"/>
          <w:sz w:val="24"/>
          <w:szCs w:val="24"/>
        </w:rPr>
        <w:t xml:space="preserve">It’s tempting to take a “set it and forget it” approach to contract management and assume that because you’ve hired such a qualified vendor, they’ll be able to meet your objectives and complete the full project scope on time and within budget. You may only feel the need to worry about compliance activities, such as paying invoices or checking that insurance certificates are valid. </w:t>
      </w:r>
    </w:p>
    <w:p w14:paraId="16034FDF" w14:textId="53BD2B3E" w:rsidR="0083043E" w:rsidRPr="004851AD" w:rsidRDefault="0083043E" w:rsidP="0083043E">
      <w:pPr>
        <w:spacing w:before="280" w:after="280"/>
        <w:rPr>
          <w:rFonts w:ascii="Arial" w:eastAsia="Arial" w:hAnsi="Arial" w:cs="Arial"/>
          <w:color w:val="000000"/>
          <w:sz w:val="24"/>
          <w:szCs w:val="24"/>
        </w:rPr>
      </w:pPr>
      <w:r w:rsidRPr="004851AD">
        <w:rPr>
          <w:rFonts w:ascii="Arial" w:eastAsia="Arial" w:hAnsi="Arial" w:cs="Arial"/>
          <w:b/>
          <w:bCs/>
          <w:color w:val="000000"/>
          <w:sz w:val="24"/>
          <w:szCs w:val="24"/>
        </w:rPr>
        <w:t>A Contract Management Plan (also commonly known as a Contract Fact Sheet, Contract Administration Plan, or Contract Monitoring Plan) can create a user-friendly tool that makes sense of dense and lengthy contracts and shares the core elements of the contract in a manner that is clear, condensed, and accessible.</w:t>
      </w:r>
      <w:r w:rsidRPr="004851AD">
        <w:rPr>
          <w:rFonts w:ascii="Arial" w:eastAsia="Arial" w:hAnsi="Arial" w:cs="Arial"/>
          <w:color w:val="000000"/>
          <w:sz w:val="24"/>
          <w:szCs w:val="24"/>
        </w:rPr>
        <w:t xml:space="preserve"> This tool can also enable contract managers or contract administrators to have a clear understanding of key deliverables, know core risks to mitigate, and foster clear communication. </w:t>
      </w:r>
    </w:p>
    <w:p w14:paraId="53EA3B7A" w14:textId="77777777" w:rsidR="0083043E" w:rsidRPr="004851AD" w:rsidRDefault="0083043E" w:rsidP="00280C51">
      <w:pPr>
        <w:spacing w:before="280" w:after="280"/>
        <w:rPr>
          <w:rFonts w:ascii="Arial" w:eastAsia="Arial" w:hAnsi="Arial" w:cs="Arial"/>
          <w:color w:val="000000"/>
          <w:sz w:val="24"/>
          <w:szCs w:val="24"/>
        </w:rPr>
      </w:pPr>
      <w:r w:rsidRPr="004851AD">
        <w:rPr>
          <w:rFonts w:ascii="Arial" w:eastAsia="Arial" w:hAnsi="Arial" w:cs="Arial"/>
          <w:color w:val="000000"/>
          <w:sz w:val="24"/>
          <w:szCs w:val="24"/>
        </w:rPr>
        <w:t>You are encouraged to adapt this template to meet the needs of your government! Some fields may not be relevant or necessary to track for many contracts.</w:t>
      </w:r>
    </w:p>
    <w:p w14:paraId="6C978487" w14:textId="574FCBED" w:rsidR="0083043E" w:rsidRPr="004851AD" w:rsidRDefault="0083043E" w:rsidP="00280C51">
      <w:pPr>
        <w:spacing w:before="280" w:after="280"/>
        <w:rPr>
          <w:rFonts w:ascii="Arial" w:eastAsia="Arial" w:hAnsi="Arial" w:cs="Arial"/>
          <w:color w:val="000000"/>
          <w:sz w:val="24"/>
          <w:szCs w:val="24"/>
        </w:rPr>
      </w:pPr>
      <w:r w:rsidRPr="004851AD">
        <w:rPr>
          <w:rFonts w:ascii="Arial" w:eastAsia="Arial" w:hAnsi="Arial" w:cs="Arial"/>
          <w:noProof/>
          <w:color w:val="000000"/>
          <w:sz w:val="24"/>
          <w:szCs w:val="24"/>
        </w:rPr>
        <mc:AlternateContent>
          <mc:Choice Requires="wps">
            <w:drawing>
              <wp:anchor distT="0" distB="0" distL="114300" distR="114300" simplePos="0" relativeHeight="251659264" behindDoc="0" locked="0" layoutInCell="1" allowOverlap="1" wp14:anchorId="2B4F1525" wp14:editId="63F63111">
                <wp:simplePos x="0" y="0"/>
                <wp:positionH relativeFrom="column">
                  <wp:posOffset>-6350</wp:posOffset>
                </wp:positionH>
                <wp:positionV relativeFrom="paragraph">
                  <wp:posOffset>-1905</wp:posOffset>
                </wp:positionV>
                <wp:extent cx="6705600" cy="1117600"/>
                <wp:effectExtent l="0" t="0" r="19050" b="25400"/>
                <wp:wrapNone/>
                <wp:docPr id="1" name="Text Box 1"/>
                <wp:cNvGraphicFramePr/>
                <a:graphic xmlns:a="http://schemas.openxmlformats.org/drawingml/2006/main">
                  <a:graphicData uri="http://schemas.microsoft.com/office/word/2010/wordprocessingShape">
                    <wps:wsp>
                      <wps:cNvSpPr txBox="1"/>
                      <wps:spPr>
                        <a:xfrm>
                          <a:off x="0" y="0"/>
                          <a:ext cx="6705600" cy="1117600"/>
                        </a:xfrm>
                        <a:prstGeom prst="rect">
                          <a:avLst/>
                        </a:prstGeom>
                        <a:solidFill>
                          <a:schemeClr val="lt1"/>
                        </a:solidFill>
                        <a:ln w="6350">
                          <a:solidFill>
                            <a:prstClr val="black"/>
                          </a:solidFill>
                        </a:ln>
                      </wps:spPr>
                      <wps:txbx>
                        <w:txbxContent>
                          <w:p w14:paraId="341DC90B" w14:textId="1F6D2F22" w:rsidR="0083043E" w:rsidRPr="0083043E" w:rsidRDefault="0083043E" w:rsidP="0083043E">
                            <w:pPr>
                              <w:spacing w:line="240" w:lineRule="auto"/>
                              <w:rPr>
                                <w:rFonts w:ascii="Gotham Narrow Book" w:eastAsia="Arial" w:hAnsi="Gotham Narrow Book"/>
                                <w:b/>
                                <w:bCs/>
                                <w:color w:val="000000"/>
                                <w:sz w:val="24"/>
                                <w:szCs w:val="24"/>
                              </w:rPr>
                            </w:pPr>
                            <w:r>
                              <w:rPr>
                                <w:rFonts w:ascii="Gotham Narrow Book" w:eastAsia="Arial" w:hAnsi="Gotham Narrow Book"/>
                                <w:b/>
                                <w:bCs/>
                                <w:color w:val="000000"/>
                                <w:sz w:val="24"/>
                                <w:szCs w:val="24"/>
                              </w:rPr>
                              <w:t>Con</w:t>
                            </w:r>
                            <w:r w:rsidRPr="0083043E">
                              <w:rPr>
                                <w:rFonts w:ascii="Gotham Narrow Book" w:eastAsia="Arial" w:hAnsi="Gotham Narrow Book"/>
                                <w:b/>
                                <w:bCs/>
                                <w:color w:val="000000"/>
                                <w:sz w:val="24"/>
                                <w:szCs w:val="24"/>
                              </w:rPr>
                              <w:t xml:space="preserve">tract management plan template guidance key:  </w:t>
                            </w:r>
                          </w:p>
                          <w:p w14:paraId="75B67DF0" w14:textId="77777777" w:rsidR="0083043E" w:rsidRPr="0083043E" w:rsidRDefault="0083043E" w:rsidP="0083043E">
                            <w:pPr>
                              <w:spacing w:line="240" w:lineRule="auto"/>
                              <w:rPr>
                                <w:rFonts w:ascii="Gotham Narrow Book" w:hAnsi="Gotham Narrow Book"/>
                                <w:sz w:val="20"/>
                                <w:szCs w:val="20"/>
                              </w:rPr>
                            </w:pPr>
                            <w:r w:rsidRPr="0083043E">
                              <w:rPr>
                                <w:rFonts w:ascii="Gotham Narrow Book" w:hAnsi="Gotham Narrow Book"/>
                                <w:sz w:val="20"/>
                                <w:szCs w:val="20"/>
                                <w:highlight w:val="cyan"/>
                              </w:rPr>
                              <w:t>Highlight</w:t>
                            </w:r>
                            <w:r w:rsidRPr="0083043E">
                              <w:rPr>
                                <w:rFonts w:ascii="Gotham Narrow Book" w:hAnsi="Gotham Narrow Book"/>
                                <w:sz w:val="20"/>
                                <w:szCs w:val="20"/>
                              </w:rPr>
                              <w:t xml:space="preserve"> = Instructions for developing content specific to this template. Delete before finalizing.</w:t>
                            </w:r>
                          </w:p>
                          <w:p w14:paraId="750A634F" w14:textId="2D778226" w:rsidR="0083043E" w:rsidRDefault="0083043E" w:rsidP="0083043E">
                            <w:pPr>
                              <w:spacing w:line="240" w:lineRule="auto"/>
                              <w:rPr>
                                <w:rFonts w:ascii="Gotham Narrow Book" w:hAnsi="Gotham Narrow Book"/>
                                <w:bCs/>
                                <w:sz w:val="20"/>
                                <w:szCs w:val="20"/>
                              </w:rPr>
                            </w:pPr>
                            <w:r w:rsidRPr="0083043E">
                              <w:rPr>
                                <w:rFonts w:ascii="Gotham Narrow Book" w:hAnsi="Gotham Narrow Book"/>
                                <w:sz w:val="20"/>
                                <w:szCs w:val="20"/>
                                <w:highlight w:val="yellow"/>
                              </w:rPr>
                              <w:t>Highlight</w:t>
                            </w:r>
                            <w:r w:rsidRPr="0083043E">
                              <w:rPr>
                                <w:rFonts w:ascii="Gotham Narrow Book" w:hAnsi="Gotham Narrow Book"/>
                                <w:sz w:val="20"/>
                                <w:szCs w:val="20"/>
                              </w:rPr>
                              <w:t xml:space="preserve"> = </w:t>
                            </w:r>
                            <w:r w:rsidRPr="0083043E">
                              <w:rPr>
                                <w:rFonts w:ascii="Gotham Narrow Book" w:hAnsi="Gotham Narrow Book"/>
                                <w:bCs/>
                                <w:sz w:val="20"/>
                                <w:szCs w:val="20"/>
                              </w:rPr>
                              <w:t>Filler text that you should replace with information specific to your contract or jurisdiction.</w:t>
                            </w:r>
                          </w:p>
                          <w:p w14:paraId="5CC8B070" w14:textId="34E4F7A3" w:rsidR="00231C9D" w:rsidRPr="00231C9D" w:rsidRDefault="00231C9D" w:rsidP="0083043E">
                            <w:pPr>
                              <w:spacing w:line="240" w:lineRule="auto"/>
                              <w:rPr>
                                <w:rFonts w:ascii="Gotham Narrow Book" w:hAnsi="Gotham Narrow Book"/>
                                <w:bCs/>
                                <w:i/>
                                <w:iCs/>
                                <w:sz w:val="20"/>
                                <w:szCs w:val="20"/>
                              </w:rPr>
                            </w:pPr>
                            <w:r w:rsidRPr="00231C9D">
                              <w:rPr>
                                <w:rFonts w:ascii="Gotham Narrow Book" w:hAnsi="Gotham Narrow Book"/>
                                <w:bCs/>
                                <w:i/>
                                <w:iCs/>
                                <w:sz w:val="20"/>
                                <w:szCs w:val="20"/>
                              </w:rPr>
                              <w:t xml:space="preserve">Remember to remove all highlights and brackets in the document before </w:t>
                            </w:r>
                            <w:r>
                              <w:rPr>
                                <w:rFonts w:ascii="Gotham Narrow Book" w:hAnsi="Gotham Narrow Book"/>
                                <w:bCs/>
                                <w:i/>
                                <w:iCs/>
                                <w:sz w:val="20"/>
                                <w:szCs w:val="20"/>
                              </w:rPr>
                              <w:t>finalizing</w:t>
                            </w:r>
                            <w:r w:rsidRPr="00231C9D">
                              <w:rPr>
                                <w:rFonts w:ascii="Gotham Narrow Book" w:hAnsi="Gotham Narrow Book"/>
                                <w:bCs/>
                                <w:i/>
                                <w:iCs/>
                                <w:sz w:val="20"/>
                                <w:szCs w:val="20"/>
                              </w:rPr>
                              <w:t>!</w:t>
                            </w:r>
                          </w:p>
                          <w:p w14:paraId="30A67D5E" w14:textId="77777777" w:rsidR="00231C9D" w:rsidRPr="0083043E" w:rsidRDefault="00231C9D" w:rsidP="0083043E">
                            <w:pPr>
                              <w:spacing w:line="240" w:lineRule="auto"/>
                              <w:rPr>
                                <w:rFonts w:ascii="Gotham Narrow Book" w:hAnsi="Gotham Narrow Book"/>
                                <w:sz w:val="20"/>
                                <w:szCs w:val="20"/>
                              </w:rPr>
                            </w:pPr>
                          </w:p>
                          <w:p w14:paraId="35380043" w14:textId="77777777" w:rsidR="0083043E" w:rsidRDefault="00830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type w14:anchorId="2B4F1525" id="_x0000_t202" coordsize="21600,21600" o:spt="202" path="m,l,21600r21600,l21600,xe">
                <v:stroke joinstyle="miter"/>
                <v:path gradientshapeok="t" o:connecttype="rect"/>
              </v:shapetype>
              <v:shape id="Text Box 1" o:spid="_x0000_s1026" type="#_x0000_t202" style="position:absolute;margin-left:-.5pt;margin-top:-.15pt;width:528pt;height: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" fillcolor="white [3201]" strokeweight=".5pt">
                <v:textbox>
                  <w:txbxContent>
                    <w:p w14:paraId="341DC90B" w14:textId="1F6D2F22" w:rsidR="0083043E" w:rsidRPr="0083043E" w:rsidRDefault="0083043E" w:rsidP="0083043E">
                      <w:pPr>
                        <w:spacing w:line="240" w:lineRule="auto"/>
                        <w:rPr>
                          <w:rFonts w:ascii="Gotham Narrow Book" w:eastAsia="Arial" w:hAnsi="Gotham Narrow Book"/>
                          <w:b/>
                          <w:bCs/>
                          <w:color w:val="000000"/>
                          <w:sz w:val="24"/>
                          <w:szCs w:val="24"/>
                        </w:rPr>
                      </w:pPr>
                      <w:r>
                        <w:rPr>
                          <w:rFonts w:ascii="Gotham Narrow Book" w:eastAsia="Arial" w:hAnsi="Gotham Narrow Book"/>
                          <w:b/>
                          <w:bCs/>
                          <w:color w:val="000000"/>
                          <w:sz w:val="24"/>
                          <w:szCs w:val="24"/>
                        </w:rPr>
                        <w:t>Con</w:t>
                      </w:r>
                      <w:r w:rsidRPr="0083043E">
                        <w:rPr>
                          <w:rFonts w:ascii="Gotham Narrow Book" w:eastAsia="Arial" w:hAnsi="Gotham Narrow Book"/>
                          <w:b/>
                          <w:bCs/>
                          <w:color w:val="000000"/>
                          <w:sz w:val="24"/>
                          <w:szCs w:val="24"/>
                        </w:rPr>
                        <w:t xml:space="preserve">tract management plan template guidance key:  </w:t>
                      </w:r>
                    </w:p>
                    <w:p w14:paraId="75B67DF0" w14:textId="77777777" w:rsidR="0083043E" w:rsidRPr="0083043E" w:rsidRDefault="0083043E" w:rsidP="0083043E">
                      <w:pPr>
                        <w:spacing w:line="240" w:lineRule="auto"/>
                        <w:rPr>
                          <w:rFonts w:ascii="Gotham Narrow Book" w:hAnsi="Gotham Narrow Book"/>
                          <w:sz w:val="20"/>
                          <w:szCs w:val="20"/>
                        </w:rPr>
                      </w:pPr>
                      <w:r w:rsidRPr="0083043E">
                        <w:rPr>
                          <w:rFonts w:ascii="Gotham Narrow Book" w:hAnsi="Gotham Narrow Book"/>
                          <w:sz w:val="20"/>
                          <w:szCs w:val="20"/>
                          <w:highlight w:val="cyan"/>
                        </w:rPr>
                        <w:t>Highlight</w:t>
                      </w:r>
                      <w:r w:rsidRPr="0083043E">
                        <w:rPr>
                          <w:rFonts w:ascii="Gotham Narrow Book" w:hAnsi="Gotham Narrow Book"/>
                          <w:sz w:val="20"/>
                          <w:szCs w:val="20"/>
                        </w:rPr>
                        <w:t xml:space="preserve"> = Instructions for developing content specific to this template. Delete before finalizing.</w:t>
                      </w:r>
                    </w:p>
                    <w:p w14:paraId="750A634F" w14:textId="2D778226" w:rsidR="0083043E" w:rsidRDefault="0083043E" w:rsidP="0083043E">
                      <w:pPr>
                        <w:spacing w:line="240" w:lineRule="auto"/>
                        <w:rPr>
                          <w:rFonts w:ascii="Gotham Narrow Book" w:hAnsi="Gotham Narrow Book"/>
                          <w:bCs/>
                          <w:sz w:val="20"/>
                          <w:szCs w:val="20"/>
                        </w:rPr>
                      </w:pPr>
                      <w:r w:rsidRPr="0083043E">
                        <w:rPr>
                          <w:rFonts w:ascii="Gotham Narrow Book" w:hAnsi="Gotham Narrow Book"/>
                          <w:sz w:val="20"/>
                          <w:szCs w:val="20"/>
                          <w:highlight w:val="yellow"/>
                        </w:rPr>
                        <w:t>Highlight</w:t>
                      </w:r>
                      <w:r w:rsidRPr="0083043E">
                        <w:rPr>
                          <w:rFonts w:ascii="Gotham Narrow Book" w:hAnsi="Gotham Narrow Book"/>
                          <w:sz w:val="20"/>
                          <w:szCs w:val="20"/>
                        </w:rPr>
                        <w:t xml:space="preserve"> = </w:t>
                      </w:r>
                      <w:r w:rsidRPr="0083043E">
                        <w:rPr>
                          <w:rFonts w:ascii="Gotham Narrow Book" w:hAnsi="Gotham Narrow Book"/>
                          <w:bCs/>
                          <w:sz w:val="20"/>
                          <w:szCs w:val="20"/>
                        </w:rPr>
                        <w:t>Filler text that you should replace with information specific to your contract or jurisdiction.</w:t>
                      </w:r>
                    </w:p>
                    <w:p w14:paraId="5CC8B070" w14:textId="34E4F7A3" w:rsidR="00231C9D" w:rsidRPr="00231C9D" w:rsidRDefault="00231C9D" w:rsidP="0083043E">
                      <w:pPr>
                        <w:spacing w:line="240" w:lineRule="auto"/>
                        <w:rPr>
                          <w:rFonts w:ascii="Gotham Narrow Book" w:hAnsi="Gotham Narrow Book"/>
                          <w:bCs/>
                          <w:i/>
                          <w:iCs/>
                          <w:sz w:val="20"/>
                          <w:szCs w:val="20"/>
                        </w:rPr>
                      </w:pPr>
                      <w:r w:rsidRPr="00231C9D">
                        <w:rPr>
                          <w:rFonts w:ascii="Gotham Narrow Book" w:hAnsi="Gotham Narrow Book"/>
                          <w:bCs/>
                          <w:i/>
                          <w:iCs/>
                          <w:sz w:val="20"/>
                          <w:szCs w:val="20"/>
                        </w:rPr>
                        <w:t xml:space="preserve">Remember to remove all highlights and brackets in the document before </w:t>
                      </w:r>
                      <w:r>
                        <w:rPr>
                          <w:rFonts w:ascii="Gotham Narrow Book" w:hAnsi="Gotham Narrow Book"/>
                          <w:bCs/>
                          <w:i/>
                          <w:iCs/>
                          <w:sz w:val="20"/>
                          <w:szCs w:val="20"/>
                        </w:rPr>
                        <w:t>finalizing</w:t>
                      </w:r>
                      <w:r w:rsidRPr="00231C9D">
                        <w:rPr>
                          <w:rFonts w:ascii="Gotham Narrow Book" w:hAnsi="Gotham Narrow Book"/>
                          <w:bCs/>
                          <w:i/>
                          <w:iCs/>
                          <w:sz w:val="20"/>
                          <w:szCs w:val="20"/>
                        </w:rPr>
                        <w:t>!</w:t>
                      </w:r>
                    </w:p>
                    <w:p w14:paraId="30A67D5E" w14:textId="77777777" w:rsidR="00231C9D" w:rsidRPr="0083043E" w:rsidRDefault="00231C9D" w:rsidP="0083043E">
                      <w:pPr>
                        <w:spacing w:line="240" w:lineRule="auto"/>
                        <w:rPr>
                          <w:rFonts w:ascii="Gotham Narrow Book" w:hAnsi="Gotham Narrow Book"/>
                          <w:sz w:val="20"/>
                          <w:szCs w:val="20"/>
                        </w:rPr>
                      </w:pPr>
                    </w:p>
                    <w:p w14:paraId="35380043" w14:textId="77777777" w:rsidR="0083043E" w:rsidRDefault="0083043E"/>
                  </w:txbxContent>
                </v:textbox>
              </v:shape>
            </w:pict>
          </mc:Fallback>
        </mc:AlternateContent>
      </w:r>
    </w:p>
    <w:p w14:paraId="79546B48" w14:textId="0BC410D4" w:rsidR="00A91C44" w:rsidRPr="004851AD" w:rsidRDefault="0071069B" w:rsidP="0083043E">
      <w:pPr>
        <w:spacing w:before="280" w:after="280"/>
        <w:rPr>
          <w:rFonts w:ascii="Arial" w:eastAsia="Arial" w:hAnsi="Arial" w:cs="Arial"/>
          <w:iCs/>
          <w:color w:val="000000"/>
          <w:sz w:val="24"/>
          <w:szCs w:val="24"/>
          <w:shd w:val="clear" w:color="auto" w:fill="D9D9D9"/>
        </w:rPr>
      </w:pPr>
      <w:r w:rsidRPr="004851AD">
        <w:rPr>
          <w:rFonts w:ascii="Arial" w:eastAsia="Arial" w:hAnsi="Arial" w:cs="Arial"/>
          <w:color w:val="000000"/>
          <w:sz w:val="24"/>
          <w:szCs w:val="24"/>
        </w:rPr>
        <w:br/>
      </w:r>
    </w:p>
    <w:p w14:paraId="67832ED6" w14:textId="1AD05480" w:rsidR="0083043E" w:rsidRPr="004851AD" w:rsidRDefault="0083043E">
      <w:pPr>
        <w:rPr>
          <w:rFonts w:ascii="Arial" w:eastAsia="Arial" w:hAnsi="Arial" w:cs="Arial"/>
          <w:b/>
          <w:color w:val="000000"/>
          <w:sz w:val="24"/>
          <w:szCs w:val="24"/>
        </w:rPr>
      </w:pPr>
      <w:r w:rsidRPr="004851AD">
        <w:rPr>
          <w:rFonts w:ascii="Arial" w:eastAsia="Arial" w:hAnsi="Arial" w:cs="Arial"/>
          <w:b/>
          <w:color w:val="000000"/>
          <w:sz w:val="24"/>
          <w:szCs w:val="24"/>
        </w:rPr>
        <w:br w:type="page"/>
      </w:r>
    </w:p>
    <w:p w14:paraId="54EB9F5D" w14:textId="4FE22DD9" w:rsidR="0083043E" w:rsidRPr="004851AD" w:rsidRDefault="00231C9D" w:rsidP="003D5BD6">
      <w:pPr>
        <w:pStyle w:val="Heading2"/>
        <w:rPr>
          <w:rFonts w:ascii="Arial" w:hAnsi="Arial" w:cs="Arial"/>
        </w:rPr>
      </w:pPr>
      <w:r w:rsidRPr="004851AD">
        <w:rPr>
          <w:rFonts w:ascii="Arial" w:hAnsi="Arial" w:cs="Arial"/>
          <w:highlight w:val="yellow"/>
        </w:rPr>
        <w:lastRenderedPageBreak/>
        <w:t>[Jurisdiction]</w:t>
      </w:r>
      <w:r w:rsidRPr="004851AD">
        <w:rPr>
          <w:rFonts w:ascii="Arial" w:hAnsi="Arial" w:cs="Arial"/>
        </w:rPr>
        <w:t xml:space="preserve"> </w:t>
      </w:r>
      <w:r w:rsidR="0083043E" w:rsidRPr="004851AD">
        <w:rPr>
          <w:rFonts w:ascii="Arial" w:hAnsi="Arial" w:cs="Arial"/>
        </w:rPr>
        <w:t xml:space="preserve">Contract Management Plan </w:t>
      </w:r>
    </w:p>
    <w:p w14:paraId="052AAAE2" w14:textId="5EDD8A6D" w:rsidR="0083043E" w:rsidRPr="004851AD" w:rsidRDefault="0083043E" w:rsidP="003D5BD6">
      <w:pPr>
        <w:pStyle w:val="Heading3"/>
        <w:rPr>
          <w:rFonts w:ascii="Arial" w:hAnsi="Arial" w:cs="Arial"/>
        </w:rPr>
      </w:pPr>
      <w:r w:rsidRPr="004851AD">
        <w:rPr>
          <w:rFonts w:ascii="Arial" w:hAnsi="Arial" w:cs="Arial"/>
        </w:rPr>
        <w:t>Basic Contract Information</w:t>
      </w:r>
    </w:p>
    <w:p w14:paraId="741455B4" w14:textId="77777777" w:rsidR="0083043E" w:rsidRPr="004851AD" w:rsidRDefault="0083043E" w:rsidP="0083043E">
      <w:pPr>
        <w:pBdr>
          <w:top w:val="nil"/>
          <w:left w:val="nil"/>
          <w:bottom w:val="nil"/>
          <w:right w:val="nil"/>
          <w:between w:val="nil"/>
        </w:pBdr>
        <w:spacing w:after="0" w:line="240" w:lineRule="auto"/>
        <w:ind w:left="360"/>
        <w:rPr>
          <w:rFonts w:ascii="Arial" w:eastAsia="Arial" w:hAnsi="Arial" w:cs="Arial"/>
          <w:b/>
          <w:color w:val="000000"/>
          <w:sz w:val="24"/>
          <w:szCs w:val="24"/>
        </w:rPr>
      </w:pPr>
    </w:p>
    <w:tbl>
      <w:tblPr>
        <w:tblW w:w="1029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10"/>
        <w:gridCol w:w="2160"/>
        <w:gridCol w:w="2070"/>
        <w:gridCol w:w="3850"/>
      </w:tblGrid>
      <w:tr w:rsidR="0083043E" w:rsidRPr="004851AD" w14:paraId="07A74C0F" w14:textId="77777777" w:rsidTr="00CD3F98">
        <w:trPr>
          <w:trHeight w:val="420"/>
        </w:trPr>
        <w:tc>
          <w:tcPr>
            <w:tcW w:w="2210" w:type="dxa"/>
            <w:shd w:val="clear" w:color="auto" w:fill="FFFFFF"/>
            <w:tcMar>
              <w:top w:w="100" w:type="dxa"/>
              <w:left w:w="100" w:type="dxa"/>
              <w:bottom w:w="100" w:type="dxa"/>
              <w:right w:w="100" w:type="dxa"/>
            </w:tcMar>
          </w:tcPr>
          <w:p w14:paraId="50EA4484" w14:textId="77777777" w:rsidR="0083043E" w:rsidRPr="004851AD" w:rsidRDefault="0083043E" w:rsidP="00CD3F98">
            <w:pPr>
              <w:spacing w:line="240" w:lineRule="auto"/>
              <w:rPr>
                <w:rFonts w:ascii="Arial" w:hAnsi="Arial" w:cs="Arial"/>
                <w:b/>
              </w:rPr>
            </w:pPr>
            <w:r w:rsidRPr="004851AD">
              <w:rPr>
                <w:rFonts w:ascii="Arial" w:hAnsi="Arial" w:cs="Arial"/>
                <w:b/>
              </w:rPr>
              <w:t>Contract Name</w:t>
            </w:r>
          </w:p>
        </w:tc>
        <w:tc>
          <w:tcPr>
            <w:tcW w:w="8080" w:type="dxa"/>
            <w:gridSpan w:val="3"/>
            <w:shd w:val="clear" w:color="auto" w:fill="FFFFFF"/>
            <w:tcMar>
              <w:top w:w="100" w:type="dxa"/>
              <w:left w:w="100" w:type="dxa"/>
              <w:bottom w:w="100" w:type="dxa"/>
              <w:right w:w="100" w:type="dxa"/>
            </w:tcMar>
          </w:tcPr>
          <w:p w14:paraId="4653606F" w14:textId="77777777" w:rsidR="0083043E" w:rsidRPr="004851AD" w:rsidRDefault="0083043E" w:rsidP="00CD3F98">
            <w:pPr>
              <w:spacing w:line="240" w:lineRule="auto"/>
              <w:rPr>
                <w:rFonts w:ascii="Arial" w:hAnsi="Arial" w:cs="Arial"/>
                <w:iCs/>
              </w:rPr>
            </w:pPr>
            <w:r w:rsidRPr="004851AD">
              <w:rPr>
                <w:rFonts w:ascii="Arial" w:hAnsi="Arial" w:cs="Arial"/>
                <w:iCs/>
                <w:highlight w:val="yellow"/>
              </w:rPr>
              <w:t>[Contract title]</w:t>
            </w:r>
          </w:p>
        </w:tc>
      </w:tr>
      <w:tr w:rsidR="0083043E" w:rsidRPr="004851AD" w14:paraId="65F97CD3" w14:textId="77777777" w:rsidTr="00CD3F98">
        <w:trPr>
          <w:trHeight w:val="420"/>
        </w:trPr>
        <w:tc>
          <w:tcPr>
            <w:tcW w:w="2210" w:type="dxa"/>
            <w:shd w:val="clear" w:color="auto" w:fill="FFFFFF"/>
            <w:tcMar>
              <w:top w:w="100" w:type="dxa"/>
              <w:left w:w="100" w:type="dxa"/>
              <w:bottom w:w="100" w:type="dxa"/>
              <w:right w:w="100" w:type="dxa"/>
            </w:tcMar>
          </w:tcPr>
          <w:p w14:paraId="381D84BC" w14:textId="77777777" w:rsidR="0083043E" w:rsidRPr="004851AD" w:rsidRDefault="0083043E" w:rsidP="00CD3F98">
            <w:pPr>
              <w:spacing w:line="240" w:lineRule="auto"/>
              <w:rPr>
                <w:rFonts w:ascii="Arial" w:hAnsi="Arial" w:cs="Arial"/>
                <w:b/>
              </w:rPr>
            </w:pPr>
            <w:r w:rsidRPr="004851AD">
              <w:rPr>
                <w:rFonts w:ascii="Arial" w:hAnsi="Arial" w:cs="Arial"/>
                <w:b/>
              </w:rPr>
              <w:t>Contract ID #</w:t>
            </w:r>
          </w:p>
        </w:tc>
        <w:tc>
          <w:tcPr>
            <w:tcW w:w="8080" w:type="dxa"/>
            <w:gridSpan w:val="3"/>
            <w:shd w:val="clear" w:color="auto" w:fill="FFFFFF"/>
            <w:tcMar>
              <w:top w:w="100" w:type="dxa"/>
              <w:left w:w="100" w:type="dxa"/>
              <w:bottom w:w="100" w:type="dxa"/>
              <w:right w:w="100" w:type="dxa"/>
            </w:tcMar>
          </w:tcPr>
          <w:p w14:paraId="5F79FD5B" w14:textId="77777777" w:rsidR="0083043E" w:rsidRPr="004851AD" w:rsidRDefault="0083043E" w:rsidP="00CD3F98">
            <w:pPr>
              <w:spacing w:line="240" w:lineRule="auto"/>
              <w:rPr>
                <w:rFonts w:ascii="Arial" w:hAnsi="Arial" w:cs="Arial"/>
                <w:iCs/>
                <w:highlight w:val="yellow"/>
              </w:rPr>
            </w:pPr>
            <w:r w:rsidRPr="004851AD">
              <w:rPr>
                <w:rFonts w:ascii="Arial" w:hAnsi="Arial" w:cs="Arial"/>
                <w:iCs/>
                <w:highlight w:val="yellow"/>
              </w:rPr>
              <w:t>[Contract ID]</w:t>
            </w:r>
          </w:p>
        </w:tc>
      </w:tr>
      <w:tr w:rsidR="0083043E" w:rsidRPr="004851AD" w14:paraId="6171C723" w14:textId="77777777" w:rsidTr="00CD3F98">
        <w:trPr>
          <w:trHeight w:val="420"/>
        </w:trPr>
        <w:tc>
          <w:tcPr>
            <w:tcW w:w="2210" w:type="dxa"/>
            <w:shd w:val="clear" w:color="auto" w:fill="FFFFFF"/>
            <w:tcMar>
              <w:top w:w="100" w:type="dxa"/>
              <w:left w:w="100" w:type="dxa"/>
              <w:bottom w:w="100" w:type="dxa"/>
              <w:right w:w="100" w:type="dxa"/>
            </w:tcMar>
          </w:tcPr>
          <w:p w14:paraId="2F3692A7" w14:textId="77777777" w:rsidR="0083043E" w:rsidRPr="004851AD" w:rsidRDefault="0083043E" w:rsidP="00CD3F98">
            <w:pPr>
              <w:spacing w:line="240" w:lineRule="auto"/>
              <w:rPr>
                <w:rFonts w:ascii="Arial" w:hAnsi="Arial" w:cs="Arial"/>
                <w:b/>
              </w:rPr>
            </w:pPr>
            <w:r w:rsidRPr="004851AD">
              <w:rPr>
                <w:rFonts w:ascii="Arial" w:hAnsi="Arial" w:cs="Arial"/>
                <w:b/>
              </w:rPr>
              <w:t xml:space="preserve">Contract Document Links: </w:t>
            </w:r>
          </w:p>
        </w:tc>
        <w:tc>
          <w:tcPr>
            <w:tcW w:w="8080" w:type="dxa"/>
            <w:gridSpan w:val="3"/>
            <w:shd w:val="clear" w:color="auto" w:fill="FFFFFF"/>
            <w:tcMar>
              <w:top w:w="100" w:type="dxa"/>
              <w:left w:w="100" w:type="dxa"/>
              <w:bottom w:w="100" w:type="dxa"/>
              <w:right w:w="100" w:type="dxa"/>
            </w:tcMar>
          </w:tcPr>
          <w:p w14:paraId="5BA4EF00" w14:textId="77777777" w:rsidR="0083043E" w:rsidRPr="004851AD" w:rsidRDefault="0083043E" w:rsidP="00CD3F98">
            <w:pPr>
              <w:spacing w:line="240" w:lineRule="auto"/>
              <w:rPr>
                <w:rFonts w:ascii="Arial" w:hAnsi="Arial" w:cs="Arial"/>
                <w:iCs/>
                <w:highlight w:val="yellow"/>
              </w:rPr>
            </w:pPr>
            <w:r w:rsidRPr="004851AD">
              <w:rPr>
                <w:rFonts w:ascii="Arial" w:hAnsi="Arial" w:cs="Arial"/>
                <w:iCs/>
                <w:highlight w:val="yellow"/>
              </w:rPr>
              <w:t>[Links or file paths to where critical contract documents can be found]</w:t>
            </w:r>
          </w:p>
        </w:tc>
      </w:tr>
      <w:tr w:rsidR="0083043E" w:rsidRPr="004851AD" w14:paraId="1B448AF9" w14:textId="77777777" w:rsidTr="00CD3F98">
        <w:trPr>
          <w:trHeight w:val="420"/>
        </w:trPr>
        <w:tc>
          <w:tcPr>
            <w:tcW w:w="2210" w:type="dxa"/>
            <w:shd w:val="clear" w:color="auto" w:fill="FFFFFF"/>
            <w:tcMar>
              <w:top w:w="100" w:type="dxa"/>
              <w:left w:w="100" w:type="dxa"/>
              <w:bottom w:w="100" w:type="dxa"/>
              <w:right w:w="100" w:type="dxa"/>
            </w:tcMar>
          </w:tcPr>
          <w:p w14:paraId="64F17862" w14:textId="77777777" w:rsidR="0083043E" w:rsidRPr="004851AD" w:rsidRDefault="0083043E" w:rsidP="00CD3F98">
            <w:pPr>
              <w:spacing w:line="240" w:lineRule="auto"/>
              <w:rPr>
                <w:rFonts w:ascii="Arial" w:hAnsi="Arial" w:cs="Arial"/>
                <w:b/>
              </w:rPr>
            </w:pPr>
            <w:r w:rsidRPr="004851AD">
              <w:rPr>
                <w:rFonts w:ascii="Arial" w:hAnsi="Arial" w:cs="Arial"/>
                <w:b/>
              </w:rPr>
              <w:t>Government Primary Contact(s)</w:t>
            </w:r>
          </w:p>
        </w:tc>
        <w:tc>
          <w:tcPr>
            <w:tcW w:w="8080" w:type="dxa"/>
            <w:gridSpan w:val="3"/>
            <w:shd w:val="clear" w:color="auto" w:fill="FFFFFF"/>
            <w:tcMar>
              <w:top w:w="100" w:type="dxa"/>
              <w:left w:w="100" w:type="dxa"/>
              <w:bottom w:w="100" w:type="dxa"/>
              <w:right w:w="100" w:type="dxa"/>
            </w:tcMar>
          </w:tcPr>
          <w:p w14:paraId="1EA42C4F" w14:textId="77777777" w:rsidR="0083043E" w:rsidRPr="004851AD" w:rsidRDefault="0083043E" w:rsidP="00CD3F98">
            <w:pPr>
              <w:spacing w:line="240" w:lineRule="auto"/>
              <w:rPr>
                <w:rFonts w:ascii="Arial" w:hAnsi="Arial" w:cs="Arial"/>
                <w:iCs/>
                <w:highlight w:val="yellow"/>
              </w:rPr>
            </w:pPr>
            <w:r w:rsidRPr="004851AD">
              <w:rPr>
                <w:rFonts w:ascii="Arial" w:hAnsi="Arial" w:cs="Arial"/>
                <w:iCs/>
                <w:highlight w:val="yellow"/>
              </w:rPr>
              <w:t>[Department point(s) of contact name, phone number, email address]</w:t>
            </w:r>
          </w:p>
        </w:tc>
      </w:tr>
      <w:tr w:rsidR="0083043E" w:rsidRPr="004851AD" w14:paraId="6D820F74" w14:textId="77777777" w:rsidTr="00CD3F98">
        <w:trPr>
          <w:trHeight w:val="420"/>
        </w:trPr>
        <w:tc>
          <w:tcPr>
            <w:tcW w:w="2210" w:type="dxa"/>
            <w:shd w:val="clear" w:color="auto" w:fill="FFFFFF"/>
            <w:tcMar>
              <w:top w:w="100" w:type="dxa"/>
              <w:left w:w="100" w:type="dxa"/>
              <w:bottom w:w="100" w:type="dxa"/>
              <w:right w:w="100" w:type="dxa"/>
            </w:tcMar>
          </w:tcPr>
          <w:p w14:paraId="2F9435BE" w14:textId="6498E514" w:rsidR="0083043E" w:rsidRPr="004851AD" w:rsidRDefault="006878E9" w:rsidP="00CD3F98">
            <w:pPr>
              <w:spacing w:line="240" w:lineRule="auto"/>
              <w:rPr>
                <w:rFonts w:ascii="Arial" w:hAnsi="Arial" w:cs="Arial"/>
                <w:b/>
              </w:rPr>
            </w:pPr>
            <w:r w:rsidRPr="004851AD">
              <w:rPr>
                <w:rFonts w:ascii="Arial" w:hAnsi="Arial" w:cs="Arial"/>
                <w:b/>
              </w:rPr>
              <w:t>Vendor</w:t>
            </w:r>
            <w:r w:rsidR="0083043E" w:rsidRPr="004851AD">
              <w:rPr>
                <w:rFonts w:ascii="Arial" w:hAnsi="Arial" w:cs="Arial"/>
                <w:b/>
              </w:rPr>
              <w:t xml:space="preserve"> Name</w:t>
            </w:r>
          </w:p>
        </w:tc>
        <w:tc>
          <w:tcPr>
            <w:tcW w:w="8080" w:type="dxa"/>
            <w:gridSpan w:val="3"/>
            <w:shd w:val="clear" w:color="auto" w:fill="FFFFFF"/>
            <w:tcMar>
              <w:top w:w="100" w:type="dxa"/>
              <w:left w:w="100" w:type="dxa"/>
              <w:bottom w:w="100" w:type="dxa"/>
              <w:right w:w="100" w:type="dxa"/>
            </w:tcMar>
          </w:tcPr>
          <w:p w14:paraId="63DE9835" w14:textId="77777777" w:rsidR="0083043E" w:rsidRPr="004851AD" w:rsidRDefault="0083043E" w:rsidP="00CD3F98">
            <w:pPr>
              <w:spacing w:line="240" w:lineRule="auto"/>
              <w:rPr>
                <w:rFonts w:ascii="Arial" w:hAnsi="Arial" w:cs="Arial"/>
                <w:iCs/>
                <w:highlight w:val="yellow"/>
              </w:rPr>
            </w:pPr>
            <w:r w:rsidRPr="004851AD">
              <w:rPr>
                <w:rFonts w:ascii="Arial" w:hAnsi="Arial" w:cs="Arial"/>
                <w:iCs/>
                <w:highlight w:val="yellow"/>
              </w:rPr>
              <w:t>[Legal name and doing business as (if applicable)]</w:t>
            </w:r>
          </w:p>
        </w:tc>
      </w:tr>
      <w:tr w:rsidR="0083043E" w:rsidRPr="004851AD" w14:paraId="591C9C65" w14:textId="77777777" w:rsidTr="00CD3F98">
        <w:trPr>
          <w:trHeight w:val="420"/>
        </w:trPr>
        <w:tc>
          <w:tcPr>
            <w:tcW w:w="2210" w:type="dxa"/>
            <w:shd w:val="clear" w:color="auto" w:fill="FFFFFF"/>
            <w:tcMar>
              <w:top w:w="100" w:type="dxa"/>
              <w:left w:w="100" w:type="dxa"/>
              <w:bottom w:w="100" w:type="dxa"/>
              <w:right w:w="100" w:type="dxa"/>
            </w:tcMar>
          </w:tcPr>
          <w:p w14:paraId="3197CC0E" w14:textId="2887B179" w:rsidR="0083043E" w:rsidRPr="004851AD" w:rsidRDefault="006878E9" w:rsidP="00CD3F98">
            <w:pPr>
              <w:spacing w:line="240" w:lineRule="auto"/>
              <w:rPr>
                <w:rFonts w:ascii="Arial" w:hAnsi="Arial" w:cs="Arial"/>
                <w:b/>
              </w:rPr>
            </w:pPr>
            <w:r w:rsidRPr="004851AD">
              <w:rPr>
                <w:rFonts w:ascii="Arial" w:hAnsi="Arial" w:cs="Arial"/>
                <w:b/>
              </w:rPr>
              <w:t>Vendor</w:t>
            </w:r>
            <w:r w:rsidR="0083043E" w:rsidRPr="004851AD">
              <w:rPr>
                <w:rFonts w:ascii="Arial" w:hAnsi="Arial" w:cs="Arial"/>
                <w:b/>
              </w:rPr>
              <w:t xml:space="preserve"> Primary Contact(s)</w:t>
            </w:r>
          </w:p>
        </w:tc>
        <w:tc>
          <w:tcPr>
            <w:tcW w:w="8080" w:type="dxa"/>
            <w:gridSpan w:val="3"/>
            <w:shd w:val="clear" w:color="auto" w:fill="FFFFFF"/>
            <w:tcMar>
              <w:top w:w="100" w:type="dxa"/>
              <w:left w:w="100" w:type="dxa"/>
              <w:bottom w:w="100" w:type="dxa"/>
              <w:right w:w="100" w:type="dxa"/>
            </w:tcMar>
          </w:tcPr>
          <w:p w14:paraId="277BF2C1" w14:textId="7EEA4C1D" w:rsidR="0083043E" w:rsidRPr="004851AD" w:rsidRDefault="0083043E" w:rsidP="00CD3F98">
            <w:pPr>
              <w:spacing w:line="240" w:lineRule="auto"/>
              <w:rPr>
                <w:rFonts w:ascii="Arial" w:hAnsi="Arial" w:cs="Arial"/>
                <w:iCs/>
              </w:rPr>
            </w:pPr>
            <w:r w:rsidRPr="004851AD">
              <w:rPr>
                <w:rFonts w:ascii="Arial" w:hAnsi="Arial" w:cs="Arial"/>
                <w:iCs/>
                <w:highlight w:val="yellow"/>
              </w:rPr>
              <w:t>[</w:t>
            </w:r>
            <w:r w:rsidR="006878E9" w:rsidRPr="004851AD">
              <w:rPr>
                <w:rFonts w:ascii="Arial" w:hAnsi="Arial" w:cs="Arial"/>
                <w:iCs/>
                <w:highlight w:val="yellow"/>
              </w:rPr>
              <w:t>Vendor</w:t>
            </w:r>
            <w:r w:rsidRPr="004851AD">
              <w:rPr>
                <w:rFonts w:ascii="Arial" w:hAnsi="Arial" w:cs="Arial"/>
                <w:iCs/>
                <w:highlight w:val="yellow"/>
              </w:rPr>
              <w:t xml:space="preserve"> point(s) of contact name, phone number, email address]</w:t>
            </w:r>
            <w:r w:rsidRPr="004851AD">
              <w:rPr>
                <w:rFonts w:ascii="Arial" w:hAnsi="Arial" w:cs="Arial"/>
                <w:iCs/>
              </w:rPr>
              <w:t xml:space="preserve"> </w:t>
            </w:r>
          </w:p>
        </w:tc>
      </w:tr>
      <w:tr w:rsidR="0083043E" w:rsidRPr="004851AD" w14:paraId="0C328EC4" w14:textId="77777777" w:rsidTr="00CD3F98">
        <w:tc>
          <w:tcPr>
            <w:tcW w:w="2210" w:type="dxa"/>
            <w:shd w:val="clear" w:color="auto" w:fill="FFFFFF"/>
            <w:tcMar>
              <w:top w:w="100" w:type="dxa"/>
              <w:left w:w="100" w:type="dxa"/>
              <w:bottom w:w="100" w:type="dxa"/>
              <w:right w:w="100" w:type="dxa"/>
            </w:tcMar>
          </w:tcPr>
          <w:p w14:paraId="39A8B711" w14:textId="77777777" w:rsidR="0083043E" w:rsidRPr="004851AD" w:rsidRDefault="0083043E" w:rsidP="00CD3F98">
            <w:pPr>
              <w:spacing w:line="240" w:lineRule="auto"/>
              <w:rPr>
                <w:rFonts w:ascii="Arial" w:hAnsi="Arial" w:cs="Arial"/>
                <w:b/>
              </w:rPr>
            </w:pPr>
            <w:r w:rsidRPr="004851AD">
              <w:rPr>
                <w:rFonts w:ascii="Arial" w:hAnsi="Arial" w:cs="Arial"/>
                <w:b/>
              </w:rPr>
              <w:t>Start Date - End Date</w:t>
            </w:r>
          </w:p>
        </w:tc>
        <w:tc>
          <w:tcPr>
            <w:tcW w:w="2160" w:type="dxa"/>
            <w:shd w:val="clear" w:color="auto" w:fill="FFFFFF"/>
            <w:tcMar>
              <w:top w:w="100" w:type="dxa"/>
              <w:left w:w="100" w:type="dxa"/>
              <w:bottom w:w="100" w:type="dxa"/>
              <w:right w:w="100" w:type="dxa"/>
            </w:tcMar>
          </w:tcPr>
          <w:p w14:paraId="1883E1FE" w14:textId="77777777" w:rsidR="0083043E" w:rsidRPr="004851AD" w:rsidRDefault="0083043E" w:rsidP="00CD3F98">
            <w:pPr>
              <w:spacing w:line="240" w:lineRule="auto"/>
              <w:rPr>
                <w:rFonts w:ascii="Arial" w:hAnsi="Arial" w:cs="Arial"/>
                <w:iCs/>
                <w:highlight w:val="yellow"/>
              </w:rPr>
            </w:pPr>
            <w:r w:rsidRPr="004851AD">
              <w:rPr>
                <w:rFonts w:ascii="Arial" w:hAnsi="Arial" w:cs="Arial"/>
                <w:iCs/>
                <w:highlight w:val="yellow"/>
              </w:rPr>
              <w:t>[XX-XX-XXXX through XX-XX-XXXX]</w:t>
            </w:r>
          </w:p>
        </w:tc>
        <w:tc>
          <w:tcPr>
            <w:tcW w:w="2070" w:type="dxa"/>
            <w:shd w:val="clear" w:color="auto" w:fill="FFFFFF"/>
            <w:tcMar>
              <w:top w:w="100" w:type="dxa"/>
              <w:left w:w="100" w:type="dxa"/>
              <w:bottom w:w="100" w:type="dxa"/>
              <w:right w:w="100" w:type="dxa"/>
            </w:tcMar>
          </w:tcPr>
          <w:p w14:paraId="16818672" w14:textId="4E08A120" w:rsidR="0083043E" w:rsidRPr="004851AD" w:rsidRDefault="0083043E" w:rsidP="00CD3F98">
            <w:pPr>
              <w:spacing w:line="240" w:lineRule="auto"/>
              <w:rPr>
                <w:rFonts w:ascii="Arial" w:hAnsi="Arial" w:cs="Arial"/>
                <w:b/>
              </w:rPr>
            </w:pPr>
            <w:r w:rsidRPr="004851AD">
              <w:rPr>
                <w:rFonts w:ascii="Arial" w:hAnsi="Arial" w:cs="Arial"/>
                <w:b/>
              </w:rPr>
              <w:t xml:space="preserve">Does the </w:t>
            </w:r>
            <w:r w:rsidR="006878E9" w:rsidRPr="004851AD">
              <w:rPr>
                <w:rFonts w:ascii="Arial" w:hAnsi="Arial" w:cs="Arial"/>
                <w:b/>
              </w:rPr>
              <w:t>vendor</w:t>
            </w:r>
            <w:r w:rsidRPr="004851AD">
              <w:rPr>
                <w:rFonts w:ascii="Arial" w:hAnsi="Arial" w:cs="Arial"/>
                <w:b/>
              </w:rPr>
              <w:t xml:space="preserve"> hold other contracts with </w:t>
            </w:r>
            <w:r w:rsidR="006878E9" w:rsidRPr="004851AD">
              <w:rPr>
                <w:rFonts w:ascii="Arial" w:hAnsi="Arial" w:cs="Arial"/>
                <w:b/>
              </w:rPr>
              <w:t>our entity</w:t>
            </w:r>
            <w:r w:rsidRPr="004851AD">
              <w:rPr>
                <w:rFonts w:ascii="Arial" w:hAnsi="Arial" w:cs="Arial"/>
                <w:b/>
              </w:rPr>
              <w:t>?</w:t>
            </w:r>
          </w:p>
        </w:tc>
        <w:tc>
          <w:tcPr>
            <w:tcW w:w="3850" w:type="dxa"/>
            <w:shd w:val="clear" w:color="auto" w:fill="FFFFFF"/>
            <w:tcMar>
              <w:top w:w="100" w:type="dxa"/>
              <w:left w:w="100" w:type="dxa"/>
              <w:bottom w:w="100" w:type="dxa"/>
              <w:right w:w="100" w:type="dxa"/>
            </w:tcMar>
          </w:tcPr>
          <w:p w14:paraId="020F8D99" w14:textId="77777777" w:rsidR="0083043E" w:rsidRPr="004851AD" w:rsidRDefault="0083043E" w:rsidP="00CD3F98">
            <w:pPr>
              <w:spacing w:line="240" w:lineRule="auto"/>
              <w:rPr>
                <w:rFonts w:ascii="Arial" w:hAnsi="Arial" w:cs="Arial"/>
                <w:highlight w:val="yellow"/>
              </w:rPr>
            </w:pPr>
            <w:r w:rsidRPr="004851AD">
              <w:rPr>
                <w:rFonts w:ascii="Arial" w:hAnsi="Arial" w:cs="Arial"/>
                <w:highlight w:val="yellow"/>
              </w:rPr>
              <w:t xml:space="preserve">[YES/NO, </w:t>
            </w:r>
          </w:p>
          <w:p w14:paraId="29B7D351" w14:textId="77777777" w:rsidR="0083043E" w:rsidRPr="004851AD" w:rsidRDefault="0083043E" w:rsidP="00CD3F98">
            <w:pPr>
              <w:spacing w:line="240" w:lineRule="auto"/>
              <w:rPr>
                <w:rFonts w:ascii="Arial" w:hAnsi="Arial" w:cs="Arial"/>
                <w:highlight w:val="yellow"/>
              </w:rPr>
            </w:pPr>
            <w:r w:rsidRPr="004851AD">
              <w:rPr>
                <w:rFonts w:ascii="Arial" w:hAnsi="Arial" w:cs="Arial"/>
                <w:highlight w:val="yellow"/>
              </w:rPr>
              <w:t>if YES list here with start/end dates]</w:t>
            </w:r>
          </w:p>
        </w:tc>
      </w:tr>
      <w:tr w:rsidR="0083043E" w:rsidRPr="004851AD" w14:paraId="5FEF22D5" w14:textId="77777777" w:rsidTr="00CD3F98">
        <w:trPr>
          <w:trHeight w:val="420"/>
        </w:trPr>
        <w:tc>
          <w:tcPr>
            <w:tcW w:w="2210" w:type="dxa"/>
            <w:shd w:val="clear" w:color="auto" w:fill="FFFFFF"/>
            <w:tcMar>
              <w:top w:w="100" w:type="dxa"/>
              <w:left w:w="100" w:type="dxa"/>
              <w:bottom w:w="100" w:type="dxa"/>
              <w:right w:w="100" w:type="dxa"/>
            </w:tcMar>
          </w:tcPr>
          <w:p w14:paraId="0A9BB280" w14:textId="77777777" w:rsidR="0083043E" w:rsidRPr="004851AD" w:rsidRDefault="0083043E" w:rsidP="00CD3F98">
            <w:pPr>
              <w:spacing w:line="240" w:lineRule="auto"/>
              <w:rPr>
                <w:rFonts w:ascii="Arial" w:hAnsi="Arial" w:cs="Arial"/>
                <w:b/>
              </w:rPr>
            </w:pPr>
            <w:r w:rsidRPr="004851AD">
              <w:rPr>
                <w:rFonts w:ascii="Arial" w:hAnsi="Arial" w:cs="Arial"/>
                <w:b/>
              </w:rPr>
              <w:t>Option to Extend</w:t>
            </w:r>
          </w:p>
        </w:tc>
        <w:tc>
          <w:tcPr>
            <w:tcW w:w="2160" w:type="dxa"/>
            <w:shd w:val="clear" w:color="auto" w:fill="FFFFFF"/>
            <w:tcMar>
              <w:top w:w="100" w:type="dxa"/>
              <w:left w:w="100" w:type="dxa"/>
              <w:bottom w:w="100" w:type="dxa"/>
              <w:right w:w="100" w:type="dxa"/>
            </w:tcMar>
          </w:tcPr>
          <w:p w14:paraId="121B7BF2" w14:textId="77777777" w:rsidR="0083043E" w:rsidRPr="004851AD" w:rsidRDefault="00000000" w:rsidP="00CD3F98">
            <w:pPr>
              <w:spacing w:line="240" w:lineRule="auto"/>
              <w:rPr>
                <w:rFonts w:ascii="Arial" w:hAnsi="Arial" w:cs="Arial"/>
                <w:iCs/>
              </w:rPr>
            </w:pPr>
            <w:sdt>
              <w:sdtPr>
                <w:rPr>
                  <w:rFonts w:ascii="Arial" w:hAnsi="Arial" w:cs="Arial"/>
                  <w:iCs/>
                </w:rPr>
                <w:id w:val="633688382"/>
                <w14:checkbox>
                  <w14:checked w14:val="0"/>
                  <w14:checkedState w14:val="2612" w14:font="MS Gothic"/>
                  <w14:uncheckedState w14:val="2610" w14:font="MS Gothic"/>
                </w14:checkbox>
              </w:sdtPr>
              <w:sdtContent>
                <w:r w:rsidR="0083043E" w:rsidRPr="004851AD">
                  <w:rPr>
                    <w:rFonts w:ascii="Segoe UI Symbol" w:eastAsia="MS Gothic" w:hAnsi="Segoe UI Symbol" w:cs="Segoe UI Symbol"/>
                    <w:iCs/>
                  </w:rPr>
                  <w:t>☐</w:t>
                </w:r>
              </w:sdtContent>
            </w:sdt>
            <w:r w:rsidR="0083043E" w:rsidRPr="004851AD">
              <w:rPr>
                <w:rFonts w:ascii="Arial" w:hAnsi="Arial" w:cs="Arial"/>
                <w:iCs/>
              </w:rPr>
              <w:t xml:space="preserve"> Yes</w:t>
            </w:r>
          </w:p>
          <w:p w14:paraId="436EA32B" w14:textId="77777777" w:rsidR="0083043E" w:rsidRPr="004851AD" w:rsidRDefault="00000000" w:rsidP="00CD3F98">
            <w:pPr>
              <w:spacing w:line="240" w:lineRule="auto"/>
              <w:rPr>
                <w:rFonts w:ascii="Arial" w:hAnsi="Arial" w:cs="Arial"/>
                <w:iCs/>
              </w:rPr>
            </w:pPr>
            <w:sdt>
              <w:sdtPr>
                <w:rPr>
                  <w:rFonts w:ascii="Arial" w:hAnsi="Arial" w:cs="Arial"/>
                  <w:iCs/>
                </w:rPr>
                <w:id w:val="497243498"/>
                <w14:checkbox>
                  <w14:checked w14:val="0"/>
                  <w14:checkedState w14:val="2612" w14:font="MS Gothic"/>
                  <w14:uncheckedState w14:val="2610" w14:font="MS Gothic"/>
                </w14:checkbox>
              </w:sdtPr>
              <w:sdtContent>
                <w:r w:rsidR="0083043E" w:rsidRPr="004851AD">
                  <w:rPr>
                    <w:rFonts w:ascii="Segoe UI Symbol" w:eastAsia="MS Gothic" w:hAnsi="Segoe UI Symbol" w:cs="Segoe UI Symbol"/>
                    <w:iCs/>
                  </w:rPr>
                  <w:t>☐</w:t>
                </w:r>
              </w:sdtContent>
            </w:sdt>
            <w:r w:rsidR="0083043E" w:rsidRPr="004851AD">
              <w:rPr>
                <w:rFonts w:ascii="Arial" w:hAnsi="Arial" w:cs="Arial"/>
                <w:iCs/>
              </w:rPr>
              <w:t xml:space="preserve"> No</w:t>
            </w:r>
          </w:p>
        </w:tc>
        <w:tc>
          <w:tcPr>
            <w:tcW w:w="2070" w:type="dxa"/>
            <w:shd w:val="clear" w:color="auto" w:fill="FFFFFF"/>
          </w:tcPr>
          <w:p w14:paraId="06768191" w14:textId="77777777" w:rsidR="0083043E" w:rsidRPr="004851AD" w:rsidRDefault="0083043E" w:rsidP="00CD3F98">
            <w:pPr>
              <w:spacing w:line="240" w:lineRule="auto"/>
              <w:rPr>
                <w:rFonts w:ascii="Arial" w:hAnsi="Arial" w:cs="Arial"/>
                <w:b/>
                <w:bCs/>
                <w:iCs/>
              </w:rPr>
            </w:pPr>
            <w:r w:rsidRPr="004851AD">
              <w:rPr>
                <w:rFonts w:ascii="Arial" w:hAnsi="Arial" w:cs="Arial"/>
                <w:b/>
                <w:bCs/>
                <w:iCs/>
              </w:rPr>
              <w:t>Number and Type of Renewals</w:t>
            </w:r>
          </w:p>
        </w:tc>
        <w:tc>
          <w:tcPr>
            <w:tcW w:w="3850" w:type="dxa"/>
            <w:shd w:val="clear" w:color="auto" w:fill="FFFFFF"/>
          </w:tcPr>
          <w:p w14:paraId="0B553C18" w14:textId="77777777" w:rsidR="0083043E" w:rsidRPr="004851AD" w:rsidRDefault="0083043E" w:rsidP="00CD3F98">
            <w:pPr>
              <w:spacing w:line="240" w:lineRule="auto"/>
              <w:rPr>
                <w:rFonts w:ascii="Arial" w:hAnsi="Arial" w:cs="Arial"/>
              </w:rPr>
            </w:pPr>
            <w:r w:rsidRPr="004851AD">
              <w:rPr>
                <w:rFonts w:ascii="Arial" w:hAnsi="Arial" w:cs="Arial"/>
                <w:highlight w:val="yellow"/>
              </w:rPr>
              <w:t>[If there are extension options, note the date eligible for extension and required notice period.]</w:t>
            </w:r>
          </w:p>
        </w:tc>
      </w:tr>
      <w:tr w:rsidR="0083043E" w:rsidRPr="004851AD" w14:paraId="1E4A4172" w14:textId="77777777" w:rsidTr="00CD3F98">
        <w:trPr>
          <w:trHeight w:val="420"/>
        </w:trPr>
        <w:tc>
          <w:tcPr>
            <w:tcW w:w="2210" w:type="dxa"/>
            <w:shd w:val="clear" w:color="auto" w:fill="FFFFFF"/>
            <w:tcMar>
              <w:top w:w="100" w:type="dxa"/>
              <w:left w:w="100" w:type="dxa"/>
              <w:bottom w:w="100" w:type="dxa"/>
              <w:right w:w="100" w:type="dxa"/>
            </w:tcMar>
          </w:tcPr>
          <w:p w14:paraId="74183578" w14:textId="77777777" w:rsidR="0083043E" w:rsidRPr="004851AD" w:rsidRDefault="0083043E" w:rsidP="00CD3F98">
            <w:pPr>
              <w:spacing w:line="240" w:lineRule="auto"/>
              <w:rPr>
                <w:rFonts w:ascii="Arial" w:hAnsi="Arial" w:cs="Arial"/>
                <w:b/>
              </w:rPr>
            </w:pPr>
            <w:r w:rsidRPr="004851AD">
              <w:rPr>
                <w:rFonts w:ascii="Arial" w:hAnsi="Arial" w:cs="Arial"/>
                <w:b/>
              </w:rPr>
              <w:t>Amendments</w:t>
            </w:r>
          </w:p>
        </w:tc>
        <w:tc>
          <w:tcPr>
            <w:tcW w:w="8080" w:type="dxa"/>
            <w:gridSpan w:val="3"/>
            <w:shd w:val="clear" w:color="auto" w:fill="FFFFFF"/>
            <w:tcMar>
              <w:top w:w="100" w:type="dxa"/>
              <w:left w:w="100" w:type="dxa"/>
              <w:bottom w:w="100" w:type="dxa"/>
              <w:right w:w="100" w:type="dxa"/>
            </w:tcMar>
          </w:tcPr>
          <w:p w14:paraId="5FC8329B" w14:textId="77777777" w:rsidR="0083043E" w:rsidRPr="004851AD" w:rsidRDefault="0083043E" w:rsidP="00CD3F98">
            <w:pPr>
              <w:spacing w:line="240" w:lineRule="auto"/>
              <w:rPr>
                <w:rFonts w:ascii="Arial" w:hAnsi="Arial" w:cs="Arial"/>
                <w:iCs/>
                <w:highlight w:val="yellow"/>
              </w:rPr>
            </w:pPr>
            <w:r w:rsidRPr="004851AD">
              <w:rPr>
                <w:rFonts w:ascii="Arial" w:hAnsi="Arial" w:cs="Arial"/>
                <w:iCs/>
                <w:highlight w:val="yellow"/>
              </w:rPr>
              <w:t>[Update in the event of any amendment including additional scope requirements, funding, extensions, or other details that impact performance and oversight]</w:t>
            </w:r>
          </w:p>
        </w:tc>
      </w:tr>
      <w:tr w:rsidR="0083043E" w:rsidRPr="004851AD" w14:paraId="4322E612" w14:textId="77777777" w:rsidTr="00CD3F98">
        <w:tc>
          <w:tcPr>
            <w:tcW w:w="2210" w:type="dxa"/>
            <w:shd w:val="clear" w:color="auto" w:fill="FFFFFF"/>
            <w:tcMar>
              <w:top w:w="100" w:type="dxa"/>
              <w:left w:w="100" w:type="dxa"/>
              <w:bottom w:w="100" w:type="dxa"/>
              <w:right w:w="100" w:type="dxa"/>
            </w:tcMar>
          </w:tcPr>
          <w:p w14:paraId="21BD83CA" w14:textId="77777777" w:rsidR="0083043E" w:rsidRPr="004851AD" w:rsidRDefault="0083043E" w:rsidP="00CD3F98">
            <w:pPr>
              <w:spacing w:line="240" w:lineRule="auto"/>
              <w:rPr>
                <w:rFonts w:ascii="Arial" w:hAnsi="Arial" w:cs="Arial"/>
                <w:b/>
              </w:rPr>
            </w:pPr>
            <w:r w:rsidRPr="004851AD">
              <w:rPr>
                <w:rFonts w:ascii="Arial" w:hAnsi="Arial" w:cs="Arial"/>
                <w:b/>
              </w:rPr>
              <w:t>Contract Value</w:t>
            </w:r>
          </w:p>
        </w:tc>
        <w:tc>
          <w:tcPr>
            <w:tcW w:w="2160" w:type="dxa"/>
            <w:shd w:val="clear" w:color="auto" w:fill="FFFFFF"/>
            <w:tcMar>
              <w:top w:w="100" w:type="dxa"/>
              <w:left w:w="100" w:type="dxa"/>
              <w:bottom w:w="100" w:type="dxa"/>
              <w:right w:w="100" w:type="dxa"/>
            </w:tcMar>
          </w:tcPr>
          <w:p w14:paraId="7E7599E5" w14:textId="77777777" w:rsidR="0083043E" w:rsidRPr="004851AD" w:rsidRDefault="0083043E" w:rsidP="00CD3F98">
            <w:pPr>
              <w:spacing w:line="240" w:lineRule="auto"/>
              <w:rPr>
                <w:rFonts w:ascii="Arial" w:hAnsi="Arial" w:cs="Arial"/>
                <w:iCs/>
              </w:rPr>
            </w:pPr>
            <w:r w:rsidRPr="004851AD">
              <w:rPr>
                <w:rFonts w:ascii="Arial" w:hAnsi="Arial" w:cs="Arial"/>
                <w:iCs/>
                <w:highlight w:val="yellow"/>
              </w:rPr>
              <w:t>[Full value for entire contract term]</w:t>
            </w:r>
          </w:p>
        </w:tc>
        <w:tc>
          <w:tcPr>
            <w:tcW w:w="2070" w:type="dxa"/>
            <w:shd w:val="clear" w:color="auto" w:fill="FFFFFF"/>
            <w:tcMar>
              <w:top w:w="100" w:type="dxa"/>
              <w:left w:w="100" w:type="dxa"/>
              <w:bottom w:w="100" w:type="dxa"/>
              <w:right w:w="100" w:type="dxa"/>
            </w:tcMar>
          </w:tcPr>
          <w:p w14:paraId="009DEB45" w14:textId="77777777" w:rsidR="0083043E" w:rsidRPr="004851AD" w:rsidRDefault="0083043E" w:rsidP="00CD3F98">
            <w:pPr>
              <w:spacing w:line="240" w:lineRule="auto"/>
              <w:rPr>
                <w:rFonts w:ascii="Arial" w:hAnsi="Arial" w:cs="Arial"/>
                <w:b/>
              </w:rPr>
            </w:pPr>
            <w:r w:rsidRPr="004851AD">
              <w:rPr>
                <w:rFonts w:ascii="Arial" w:hAnsi="Arial" w:cs="Arial"/>
                <w:b/>
              </w:rPr>
              <w:t>Annual Budget</w:t>
            </w:r>
          </w:p>
        </w:tc>
        <w:tc>
          <w:tcPr>
            <w:tcW w:w="3850" w:type="dxa"/>
            <w:shd w:val="clear" w:color="auto" w:fill="FFFFFF"/>
            <w:tcMar>
              <w:top w:w="100" w:type="dxa"/>
              <w:left w:w="100" w:type="dxa"/>
              <w:bottom w:w="100" w:type="dxa"/>
              <w:right w:w="100" w:type="dxa"/>
            </w:tcMar>
          </w:tcPr>
          <w:p w14:paraId="455759F5" w14:textId="77777777" w:rsidR="0083043E" w:rsidRPr="004851AD" w:rsidRDefault="0083043E" w:rsidP="00CD3F98">
            <w:pPr>
              <w:spacing w:line="240" w:lineRule="auto"/>
              <w:rPr>
                <w:rFonts w:ascii="Arial" w:hAnsi="Arial" w:cs="Arial"/>
                <w:iCs/>
              </w:rPr>
            </w:pPr>
            <w:r w:rsidRPr="004851AD">
              <w:rPr>
                <w:rFonts w:ascii="Arial" w:hAnsi="Arial" w:cs="Arial"/>
                <w:iCs/>
                <w:highlight w:val="yellow"/>
              </w:rPr>
              <w:t>[Annual value]</w:t>
            </w:r>
          </w:p>
        </w:tc>
      </w:tr>
      <w:tr w:rsidR="0083043E" w:rsidRPr="004851AD" w14:paraId="0598DE3A" w14:textId="77777777" w:rsidTr="00CD3F98">
        <w:trPr>
          <w:trHeight w:val="420"/>
        </w:trPr>
        <w:tc>
          <w:tcPr>
            <w:tcW w:w="2210" w:type="dxa"/>
            <w:shd w:val="clear" w:color="auto" w:fill="FFFFFF"/>
            <w:tcMar>
              <w:top w:w="100" w:type="dxa"/>
              <w:left w:w="100" w:type="dxa"/>
              <w:bottom w:w="100" w:type="dxa"/>
              <w:right w:w="100" w:type="dxa"/>
            </w:tcMar>
          </w:tcPr>
          <w:p w14:paraId="2CE10C38" w14:textId="77777777" w:rsidR="0083043E" w:rsidRPr="004851AD" w:rsidRDefault="0083043E" w:rsidP="00CD3F98">
            <w:pPr>
              <w:spacing w:line="240" w:lineRule="auto"/>
              <w:rPr>
                <w:rFonts w:ascii="Arial" w:hAnsi="Arial" w:cs="Arial"/>
                <w:b/>
              </w:rPr>
            </w:pPr>
            <w:r w:rsidRPr="004851AD">
              <w:rPr>
                <w:rFonts w:ascii="Arial" w:hAnsi="Arial" w:cs="Arial"/>
                <w:b/>
              </w:rPr>
              <w:t>Payment Structure</w:t>
            </w:r>
          </w:p>
        </w:tc>
        <w:tc>
          <w:tcPr>
            <w:tcW w:w="8080" w:type="dxa"/>
            <w:gridSpan w:val="3"/>
            <w:shd w:val="clear" w:color="auto" w:fill="FFFFFF"/>
            <w:tcMar>
              <w:top w:w="100" w:type="dxa"/>
              <w:left w:w="100" w:type="dxa"/>
              <w:bottom w:w="100" w:type="dxa"/>
              <w:right w:w="100" w:type="dxa"/>
            </w:tcMar>
          </w:tcPr>
          <w:p w14:paraId="509E855A" w14:textId="57920711" w:rsidR="0083043E" w:rsidRPr="004851AD" w:rsidRDefault="00000000" w:rsidP="00CD3F98">
            <w:pPr>
              <w:spacing w:line="240" w:lineRule="auto"/>
              <w:rPr>
                <w:rFonts w:ascii="Arial" w:hAnsi="Arial" w:cs="Arial"/>
                <w:iCs/>
              </w:rPr>
            </w:pPr>
            <w:sdt>
              <w:sdtPr>
                <w:rPr>
                  <w:rFonts w:ascii="Arial" w:hAnsi="Arial" w:cs="Arial"/>
                  <w:iCs/>
                </w:rPr>
                <w:id w:val="-496733080"/>
                <w14:checkbox>
                  <w14:checked w14:val="0"/>
                  <w14:checkedState w14:val="2612" w14:font="MS Gothic"/>
                  <w14:uncheckedState w14:val="2610" w14:font="MS Gothic"/>
                </w14:checkbox>
              </w:sdtPr>
              <w:sdtContent>
                <w:r w:rsidR="0083043E" w:rsidRPr="004851AD">
                  <w:rPr>
                    <w:rFonts w:ascii="Segoe UI Symbol" w:eastAsia="MS Gothic" w:hAnsi="Segoe UI Symbol" w:cs="Segoe UI Symbol"/>
                    <w:iCs/>
                  </w:rPr>
                  <w:t>☐</w:t>
                </w:r>
              </w:sdtContent>
            </w:sdt>
            <w:r w:rsidR="0083043E" w:rsidRPr="004851AD">
              <w:rPr>
                <w:rFonts w:ascii="Arial" w:hAnsi="Arial" w:cs="Arial"/>
                <w:iCs/>
              </w:rPr>
              <w:t xml:space="preserve"> Daily rate </w:t>
            </w:r>
            <w:sdt>
              <w:sdtPr>
                <w:rPr>
                  <w:rFonts w:ascii="Arial" w:hAnsi="Arial" w:cs="Arial"/>
                  <w:iCs/>
                </w:rPr>
                <w:id w:val="38024808"/>
                <w14:checkbox>
                  <w14:checked w14:val="0"/>
                  <w14:checkedState w14:val="2612" w14:font="MS Gothic"/>
                  <w14:uncheckedState w14:val="2610" w14:font="MS Gothic"/>
                </w14:checkbox>
              </w:sdtPr>
              <w:sdtContent>
                <w:r w:rsidR="006878E9" w:rsidRPr="004851AD">
                  <w:rPr>
                    <w:rFonts w:ascii="Segoe UI Symbol" w:eastAsia="MS Gothic" w:hAnsi="Segoe UI Symbol" w:cs="Segoe UI Symbol"/>
                    <w:iCs/>
                  </w:rPr>
                  <w:t>☐</w:t>
                </w:r>
              </w:sdtContent>
            </w:sdt>
            <w:r w:rsidR="0083043E" w:rsidRPr="004851AD">
              <w:rPr>
                <w:rFonts w:ascii="Arial" w:hAnsi="Arial" w:cs="Arial"/>
                <w:iCs/>
              </w:rPr>
              <w:t xml:space="preserve"> Monthly invoice </w:t>
            </w:r>
            <w:sdt>
              <w:sdtPr>
                <w:rPr>
                  <w:rFonts w:ascii="Arial" w:hAnsi="Arial" w:cs="Arial"/>
                  <w:iCs/>
                </w:rPr>
                <w:id w:val="-2055298657"/>
                <w14:checkbox>
                  <w14:checked w14:val="0"/>
                  <w14:checkedState w14:val="2612" w14:font="MS Gothic"/>
                  <w14:uncheckedState w14:val="2610" w14:font="MS Gothic"/>
                </w14:checkbox>
              </w:sdtPr>
              <w:sdtContent>
                <w:r w:rsidR="0083043E" w:rsidRPr="004851AD">
                  <w:rPr>
                    <w:rFonts w:ascii="Segoe UI Symbol" w:eastAsia="MS Gothic" w:hAnsi="Segoe UI Symbol" w:cs="Segoe UI Symbol"/>
                    <w:iCs/>
                  </w:rPr>
                  <w:t>☐</w:t>
                </w:r>
              </w:sdtContent>
            </w:sdt>
            <w:r w:rsidR="0083043E" w:rsidRPr="004851AD">
              <w:rPr>
                <w:rFonts w:ascii="Arial" w:hAnsi="Arial" w:cs="Arial"/>
                <w:iCs/>
              </w:rPr>
              <w:t xml:space="preserve"> Other cost reimbursement </w:t>
            </w:r>
            <w:sdt>
              <w:sdtPr>
                <w:rPr>
                  <w:rFonts w:ascii="Arial" w:hAnsi="Arial" w:cs="Arial"/>
                  <w:iCs/>
                </w:rPr>
                <w:id w:val="-1435426976"/>
                <w14:checkbox>
                  <w14:checked w14:val="0"/>
                  <w14:checkedState w14:val="2612" w14:font="MS Gothic"/>
                  <w14:uncheckedState w14:val="2610" w14:font="MS Gothic"/>
                </w14:checkbox>
              </w:sdtPr>
              <w:sdtContent>
                <w:r w:rsidR="0083043E" w:rsidRPr="004851AD">
                  <w:rPr>
                    <w:rFonts w:ascii="Segoe UI Symbol" w:eastAsia="MS Gothic" w:hAnsi="Segoe UI Symbol" w:cs="Segoe UI Symbol"/>
                    <w:iCs/>
                  </w:rPr>
                  <w:t>☐</w:t>
                </w:r>
              </w:sdtContent>
            </w:sdt>
            <w:r w:rsidR="0083043E" w:rsidRPr="004851AD">
              <w:rPr>
                <w:rFonts w:ascii="Arial" w:hAnsi="Arial" w:cs="Arial"/>
                <w:iCs/>
              </w:rPr>
              <w:t xml:space="preserve"> Other</w:t>
            </w:r>
          </w:p>
          <w:p w14:paraId="6C6EB2B2" w14:textId="77777777" w:rsidR="0083043E" w:rsidRPr="004851AD" w:rsidRDefault="0083043E" w:rsidP="00CD3F98">
            <w:pPr>
              <w:spacing w:line="240" w:lineRule="auto"/>
              <w:rPr>
                <w:rFonts w:ascii="Arial" w:hAnsi="Arial" w:cs="Arial"/>
                <w:iCs/>
                <w:highlight w:val="yellow"/>
              </w:rPr>
            </w:pPr>
          </w:p>
          <w:p w14:paraId="6DCA512B" w14:textId="77777777" w:rsidR="0083043E" w:rsidRPr="004851AD" w:rsidRDefault="0083043E" w:rsidP="00CD3F98">
            <w:pPr>
              <w:spacing w:line="240" w:lineRule="auto"/>
              <w:rPr>
                <w:rFonts w:ascii="Arial" w:hAnsi="Arial" w:cs="Arial"/>
                <w:iCs/>
              </w:rPr>
            </w:pPr>
            <w:r w:rsidRPr="004851AD">
              <w:rPr>
                <w:rFonts w:ascii="Arial" w:hAnsi="Arial" w:cs="Arial"/>
                <w:iCs/>
                <w:highlight w:val="yellow"/>
              </w:rPr>
              <w:t>[Define payment requirements and schedule, ex: line-item budget with monthly invoicing, rate-based contract with quarterly audit, etc.]</w:t>
            </w:r>
          </w:p>
        </w:tc>
      </w:tr>
    </w:tbl>
    <w:p w14:paraId="076BA6FA" w14:textId="77777777" w:rsidR="005B59EE" w:rsidRPr="004851AD" w:rsidRDefault="005B59EE" w:rsidP="005B59EE">
      <w:pPr>
        <w:pBdr>
          <w:top w:val="nil"/>
          <w:left w:val="nil"/>
          <w:bottom w:val="nil"/>
          <w:right w:val="nil"/>
          <w:between w:val="nil"/>
        </w:pBdr>
        <w:spacing w:after="0" w:line="240" w:lineRule="auto"/>
        <w:ind w:left="360"/>
        <w:rPr>
          <w:rFonts w:ascii="Arial" w:eastAsia="Arial" w:hAnsi="Arial" w:cs="Arial"/>
          <w:b/>
          <w:color w:val="000000"/>
          <w:sz w:val="24"/>
          <w:szCs w:val="24"/>
        </w:rPr>
      </w:pPr>
    </w:p>
    <w:p w14:paraId="18109138" w14:textId="77777777" w:rsidR="005B59EE" w:rsidRPr="004851AD" w:rsidRDefault="005B59EE" w:rsidP="005B59EE">
      <w:pPr>
        <w:pBdr>
          <w:top w:val="nil"/>
          <w:left w:val="nil"/>
          <w:bottom w:val="nil"/>
          <w:right w:val="nil"/>
          <w:between w:val="nil"/>
        </w:pBdr>
        <w:spacing w:after="0" w:line="240" w:lineRule="auto"/>
        <w:ind w:left="360"/>
        <w:rPr>
          <w:rFonts w:ascii="Arial" w:eastAsia="Arial" w:hAnsi="Arial" w:cs="Arial"/>
          <w:b/>
          <w:color w:val="000000"/>
          <w:sz w:val="24"/>
          <w:szCs w:val="24"/>
        </w:rPr>
      </w:pPr>
    </w:p>
    <w:p w14:paraId="6633F115" w14:textId="77777777" w:rsidR="005B59EE" w:rsidRDefault="005B59EE" w:rsidP="005B59EE">
      <w:pPr>
        <w:pBdr>
          <w:top w:val="nil"/>
          <w:left w:val="nil"/>
          <w:bottom w:val="nil"/>
          <w:right w:val="nil"/>
          <w:between w:val="nil"/>
        </w:pBdr>
        <w:spacing w:after="0" w:line="240" w:lineRule="auto"/>
        <w:ind w:left="360"/>
        <w:rPr>
          <w:rFonts w:ascii="Arial" w:eastAsia="Arial" w:hAnsi="Arial" w:cs="Arial"/>
          <w:b/>
          <w:color w:val="000000"/>
          <w:sz w:val="24"/>
          <w:szCs w:val="24"/>
        </w:rPr>
      </w:pPr>
    </w:p>
    <w:p w14:paraId="342C267D" w14:textId="77777777" w:rsidR="0048305E" w:rsidRPr="004851AD" w:rsidRDefault="0048305E" w:rsidP="005B59EE">
      <w:pPr>
        <w:pBdr>
          <w:top w:val="nil"/>
          <w:left w:val="nil"/>
          <w:bottom w:val="nil"/>
          <w:right w:val="nil"/>
          <w:between w:val="nil"/>
        </w:pBdr>
        <w:spacing w:after="0" w:line="240" w:lineRule="auto"/>
        <w:ind w:left="360"/>
        <w:rPr>
          <w:rFonts w:ascii="Arial" w:eastAsia="Arial" w:hAnsi="Arial" w:cs="Arial"/>
          <w:b/>
          <w:color w:val="000000"/>
          <w:sz w:val="24"/>
          <w:szCs w:val="24"/>
        </w:rPr>
      </w:pPr>
    </w:p>
    <w:p w14:paraId="094025FA" w14:textId="4E9FDED2" w:rsidR="006878E9" w:rsidRPr="004851AD" w:rsidRDefault="006878E9" w:rsidP="003D5BD6">
      <w:pPr>
        <w:pStyle w:val="Heading3"/>
        <w:rPr>
          <w:rFonts w:ascii="Arial" w:hAnsi="Arial" w:cs="Arial"/>
        </w:rPr>
      </w:pPr>
      <w:r w:rsidRPr="004851AD">
        <w:rPr>
          <w:rFonts w:ascii="Arial" w:hAnsi="Arial" w:cs="Arial"/>
        </w:rPr>
        <w:lastRenderedPageBreak/>
        <w:t>Contract Administration Team Roles and Responsibilities</w:t>
      </w:r>
    </w:p>
    <w:p w14:paraId="1A39E633" w14:textId="1A9D7929" w:rsidR="006878E9" w:rsidRPr="004851AD" w:rsidRDefault="006878E9" w:rsidP="006878E9">
      <w:pPr>
        <w:spacing w:before="240" w:after="240"/>
        <w:rPr>
          <w:rFonts w:ascii="Arial" w:hAnsi="Arial" w:cs="Arial"/>
        </w:rPr>
      </w:pPr>
      <w:r w:rsidRPr="004851AD">
        <w:rPr>
          <w:rFonts w:ascii="Arial" w:hAnsi="Arial" w:cs="Arial"/>
          <w:highlight w:val="cyan"/>
        </w:rPr>
        <w:t xml:space="preserve">The following table lists individuals who have direct oversight responsibility to monitor whether </w:t>
      </w:r>
      <w:r w:rsidR="00231C9D" w:rsidRPr="004851AD">
        <w:rPr>
          <w:rFonts w:ascii="Arial" w:hAnsi="Arial" w:cs="Arial"/>
          <w:highlight w:val="cyan"/>
        </w:rPr>
        <w:t>the government</w:t>
      </w:r>
      <w:r w:rsidRPr="004851AD">
        <w:rPr>
          <w:rFonts w:ascii="Arial" w:hAnsi="Arial" w:cs="Arial"/>
          <w:highlight w:val="cyan"/>
        </w:rPr>
        <w:t xml:space="preserve"> receives and accepts the deliverables and services identified in the contract.</w:t>
      </w:r>
      <w:r w:rsidRPr="004851AD">
        <w:rPr>
          <w:rFonts w:ascii="Arial" w:hAnsi="Arial" w:cs="Arial"/>
        </w:rPr>
        <w:t xml:space="preserve"> </w:t>
      </w:r>
    </w:p>
    <w:tbl>
      <w:tblPr>
        <w:tblW w:w="10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1"/>
        <w:gridCol w:w="1776"/>
        <w:gridCol w:w="1966"/>
        <w:gridCol w:w="5336"/>
      </w:tblGrid>
      <w:tr w:rsidR="006878E9" w:rsidRPr="004851AD" w14:paraId="6FE48CF6" w14:textId="77777777" w:rsidTr="00CD3F98">
        <w:trPr>
          <w:trHeight w:val="510"/>
        </w:trPr>
        <w:tc>
          <w:tcPr>
            <w:tcW w:w="1711"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14:paraId="3A40E9C0" w14:textId="77777777" w:rsidR="006878E9" w:rsidRPr="004851AD" w:rsidRDefault="006878E9" w:rsidP="00CD3F98">
            <w:pPr>
              <w:spacing w:before="240"/>
              <w:jc w:val="center"/>
              <w:rPr>
                <w:rFonts w:ascii="Arial" w:hAnsi="Arial" w:cs="Arial"/>
                <w:b/>
              </w:rPr>
            </w:pPr>
            <w:r w:rsidRPr="004851AD">
              <w:rPr>
                <w:rFonts w:ascii="Arial" w:hAnsi="Arial" w:cs="Arial"/>
                <w:b/>
              </w:rPr>
              <w:t>Name</w:t>
            </w:r>
          </w:p>
        </w:tc>
        <w:tc>
          <w:tcPr>
            <w:tcW w:w="177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7543F91" w14:textId="09223048" w:rsidR="006878E9" w:rsidRPr="004851AD" w:rsidRDefault="006878E9" w:rsidP="00CD3F98">
            <w:pPr>
              <w:spacing w:before="240"/>
              <w:jc w:val="center"/>
              <w:rPr>
                <w:rFonts w:ascii="Arial" w:hAnsi="Arial" w:cs="Arial"/>
                <w:b/>
              </w:rPr>
            </w:pPr>
            <w:r w:rsidRPr="004851AD">
              <w:rPr>
                <w:rFonts w:ascii="Arial" w:hAnsi="Arial" w:cs="Arial"/>
                <w:b/>
              </w:rPr>
              <w:t>Role</w:t>
            </w:r>
          </w:p>
        </w:tc>
        <w:tc>
          <w:tcPr>
            <w:tcW w:w="1966"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14:paraId="26178F32" w14:textId="77777777" w:rsidR="006878E9" w:rsidRPr="004851AD" w:rsidRDefault="006878E9" w:rsidP="00CD3F98">
            <w:pPr>
              <w:spacing w:before="240"/>
              <w:jc w:val="center"/>
              <w:rPr>
                <w:rFonts w:ascii="Arial" w:hAnsi="Arial" w:cs="Arial"/>
                <w:b/>
              </w:rPr>
            </w:pPr>
            <w:r w:rsidRPr="004851AD">
              <w:rPr>
                <w:rFonts w:ascii="Arial" w:hAnsi="Arial" w:cs="Arial"/>
                <w:b/>
              </w:rPr>
              <w:t>Email</w:t>
            </w:r>
          </w:p>
        </w:tc>
        <w:tc>
          <w:tcPr>
            <w:tcW w:w="5336"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14:paraId="70DD2BC1" w14:textId="77777777" w:rsidR="006878E9" w:rsidRPr="004851AD" w:rsidRDefault="006878E9" w:rsidP="00CD3F98">
            <w:pPr>
              <w:spacing w:before="240"/>
              <w:jc w:val="center"/>
              <w:rPr>
                <w:rFonts w:ascii="Arial" w:hAnsi="Arial" w:cs="Arial"/>
                <w:b/>
              </w:rPr>
            </w:pPr>
            <w:r w:rsidRPr="004851AD">
              <w:rPr>
                <w:rFonts w:ascii="Arial" w:hAnsi="Arial" w:cs="Arial"/>
                <w:b/>
              </w:rPr>
              <w:t>Responsibilities</w:t>
            </w:r>
          </w:p>
        </w:tc>
      </w:tr>
      <w:tr w:rsidR="006878E9" w:rsidRPr="004851AD" w14:paraId="4F055281" w14:textId="77777777" w:rsidTr="00CD3F98">
        <w:trPr>
          <w:trHeight w:val="891"/>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E00B154"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6B9FB602" w14:textId="77777777" w:rsidR="006878E9" w:rsidRPr="004851AD" w:rsidRDefault="006878E9" w:rsidP="00CD3F98">
            <w:pPr>
              <w:spacing w:before="240"/>
              <w:rPr>
                <w:rFonts w:ascii="Arial" w:hAnsi="Arial" w:cs="Arial"/>
                <w:i/>
                <w:highlight w:val="yellow"/>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69166A67" w14:textId="77777777" w:rsidR="006878E9" w:rsidRPr="004851AD" w:rsidRDefault="006878E9" w:rsidP="00CD3F98">
            <w:pPr>
              <w:spacing w:before="240"/>
              <w:rPr>
                <w:rFonts w:ascii="Arial" w:hAnsi="Arial" w:cs="Arial"/>
                <w:i/>
                <w:highlight w:val="yellow"/>
              </w:rPr>
            </w:pPr>
          </w:p>
        </w:tc>
        <w:tc>
          <w:tcPr>
            <w:tcW w:w="533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1BFCDF0A"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6B58AA77" w14:textId="77777777" w:rsidTr="00CD3F98">
        <w:trPr>
          <w:trHeight w:val="891"/>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1A3B10D5"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6701796B" w14:textId="77777777" w:rsidR="006878E9" w:rsidRPr="004851AD" w:rsidRDefault="006878E9" w:rsidP="00CD3F98">
            <w:pPr>
              <w:spacing w:before="240"/>
              <w:rPr>
                <w:rFonts w:ascii="Arial" w:hAnsi="Arial" w:cs="Arial"/>
                <w:i/>
                <w:highlight w:val="yellow"/>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E9BE6FF" w14:textId="77777777" w:rsidR="006878E9" w:rsidRPr="004851AD" w:rsidRDefault="006878E9" w:rsidP="00CD3F98">
            <w:pPr>
              <w:spacing w:before="240"/>
              <w:rPr>
                <w:rFonts w:ascii="Arial" w:hAnsi="Arial" w:cs="Arial"/>
                <w:i/>
                <w:highlight w:val="yellow"/>
              </w:rPr>
            </w:pPr>
          </w:p>
        </w:tc>
        <w:tc>
          <w:tcPr>
            <w:tcW w:w="533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DF99867"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6FB4FD38" w14:textId="77777777" w:rsidTr="00CD3F98">
        <w:trPr>
          <w:trHeight w:val="891"/>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43908B98"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1B482382" w14:textId="77777777" w:rsidR="006878E9" w:rsidRPr="004851AD" w:rsidRDefault="006878E9" w:rsidP="00CD3F98">
            <w:pPr>
              <w:spacing w:before="240"/>
              <w:rPr>
                <w:rFonts w:ascii="Arial" w:hAnsi="Arial" w:cs="Arial"/>
                <w:i/>
                <w:highlight w:val="yellow"/>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986EB2C" w14:textId="77777777" w:rsidR="006878E9" w:rsidRPr="004851AD" w:rsidRDefault="006878E9" w:rsidP="00CD3F98">
            <w:pPr>
              <w:spacing w:before="240"/>
              <w:rPr>
                <w:rFonts w:ascii="Arial" w:hAnsi="Arial" w:cs="Arial"/>
                <w:i/>
                <w:highlight w:val="yellow"/>
              </w:rPr>
            </w:pPr>
          </w:p>
        </w:tc>
        <w:tc>
          <w:tcPr>
            <w:tcW w:w="533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7F8D2A0"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4BA830C3" w14:textId="77777777" w:rsidTr="00CD3F98">
        <w:trPr>
          <w:trHeight w:val="891"/>
        </w:trPr>
        <w:tc>
          <w:tcPr>
            <w:tcW w:w="1711"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D6336EC"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323EACAA" w14:textId="77777777" w:rsidR="006878E9" w:rsidRPr="004851AD" w:rsidRDefault="006878E9" w:rsidP="00CD3F98">
            <w:pPr>
              <w:spacing w:before="240"/>
              <w:rPr>
                <w:rFonts w:ascii="Arial" w:hAnsi="Arial" w:cs="Arial"/>
              </w:rPr>
            </w:pP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972C0B0"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5336"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256EBFE" w14:textId="77777777" w:rsidR="006878E9" w:rsidRPr="004851AD" w:rsidRDefault="006878E9" w:rsidP="00CD3F98">
            <w:pPr>
              <w:spacing w:before="240"/>
              <w:rPr>
                <w:rFonts w:ascii="Arial" w:hAnsi="Arial" w:cs="Arial"/>
              </w:rPr>
            </w:pPr>
            <w:r w:rsidRPr="004851AD">
              <w:rPr>
                <w:rFonts w:ascii="Arial" w:hAnsi="Arial" w:cs="Arial"/>
              </w:rPr>
              <w:t xml:space="preserve"> </w:t>
            </w:r>
          </w:p>
        </w:tc>
      </w:tr>
    </w:tbl>
    <w:p w14:paraId="23106131" w14:textId="77777777" w:rsidR="00800985" w:rsidRPr="004851AD" w:rsidRDefault="00800985">
      <w:pPr>
        <w:spacing w:after="0" w:line="240" w:lineRule="auto"/>
        <w:rPr>
          <w:rFonts w:ascii="Arial" w:eastAsia="Arial" w:hAnsi="Arial" w:cs="Arial"/>
          <w:color w:val="000000"/>
          <w:sz w:val="24"/>
          <w:szCs w:val="24"/>
        </w:rPr>
      </w:pPr>
    </w:p>
    <w:p w14:paraId="2DBF7910" w14:textId="41941169" w:rsidR="00A91C44" w:rsidRPr="004851AD" w:rsidRDefault="006878E9" w:rsidP="003D5BD6">
      <w:pPr>
        <w:pStyle w:val="Heading3"/>
        <w:rPr>
          <w:rFonts w:ascii="Arial" w:hAnsi="Arial" w:cs="Arial"/>
        </w:rPr>
      </w:pPr>
      <w:r w:rsidRPr="004851AD">
        <w:rPr>
          <w:rFonts w:ascii="Arial" w:hAnsi="Arial" w:cs="Arial"/>
        </w:rPr>
        <w:t>Contract Scope, Schedule, and Deliverables</w:t>
      </w:r>
    </w:p>
    <w:p w14:paraId="25942106" w14:textId="0203D19F" w:rsidR="00A91C44" w:rsidRPr="004851AD" w:rsidRDefault="00A91C44">
      <w:pPr>
        <w:spacing w:after="0" w:line="240" w:lineRule="auto"/>
        <w:rPr>
          <w:rFonts w:ascii="Arial" w:eastAsia="Arial" w:hAnsi="Arial" w:cs="Arial"/>
          <w:b/>
          <w:color w:val="000000"/>
          <w:sz w:val="24"/>
          <w:szCs w:val="24"/>
        </w:rPr>
      </w:pPr>
    </w:p>
    <w:tbl>
      <w:tblPr>
        <w:tblW w:w="1077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
        <w:gridCol w:w="2515"/>
        <w:gridCol w:w="1108"/>
        <w:gridCol w:w="1886"/>
        <w:gridCol w:w="1542"/>
        <w:gridCol w:w="1542"/>
        <w:gridCol w:w="1662"/>
        <w:gridCol w:w="515"/>
      </w:tblGrid>
      <w:tr w:rsidR="006878E9" w:rsidRPr="004851AD" w14:paraId="4A835D08" w14:textId="77777777" w:rsidTr="003419BE">
        <w:trPr>
          <w:trHeight w:val="408"/>
        </w:trPr>
        <w:tc>
          <w:tcPr>
            <w:tcW w:w="2524" w:type="dxa"/>
            <w:gridSpan w:val="2"/>
            <w:shd w:val="clear" w:color="auto" w:fill="FFFFFF"/>
            <w:tcMar>
              <w:top w:w="100" w:type="dxa"/>
              <w:left w:w="100" w:type="dxa"/>
              <w:bottom w:w="100" w:type="dxa"/>
              <w:right w:w="100" w:type="dxa"/>
            </w:tcMar>
          </w:tcPr>
          <w:p w14:paraId="38779C6C" w14:textId="77777777" w:rsidR="006878E9" w:rsidRPr="004851AD" w:rsidRDefault="006878E9" w:rsidP="00CD3F98">
            <w:pPr>
              <w:spacing w:line="240" w:lineRule="auto"/>
              <w:rPr>
                <w:rFonts w:ascii="Arial" w:hAnsi="Arial" w:cs="Arial"/>
                <w:b/>
              </w:rPr>
            </w:pPr>
            <w:r w:rsidRPr="004851AD">
              <w:rPr>
                <w:rFonts w:ascii="Arial" w:hAnsi="Arial" w:cs="Arial"/>
                <w:b/>
              </w:rPr>
              <w:t>Contract Scope and Key Activities</w:t>
            </w:r>
          </w:p>
        </w:tc>
        <w:tc>
          <w:tcPr>
            <w:tcW w:w="8255" w:type="dxa"/>
            <w:gridSpan w:val="6"/>
            <w:shd w:val="clear" w:color="auto" w:fill="FFFFFF"/>
            <w:tcMar>
              <w:top w:w="100" w:type="dxa"/>
              <w:left w:w="100" w:type="dxa"/>
              <w:bottom w:w="100" w:type="dxa"/>
              <w:right w:w="100" w:type="dxa"/>
            </w:tcMar>
          </w:tcPr>
          <w:p w14:paraId="1AC4BF98" w14:textId="2745253E" w:rsidR="006878E9" w:rsidRPr="004851AD" w:rsidRDefault="006878E9" w:rsidP="00CD3F98">
            <w:pPr>
              <w:spacing w:line="240" w:lineRule="auto"/>
              <w:rPr>
                <w:rFonts w:ascii="Arial" w:hAnsi="Arial" w:cs="Arial"/>
                <w:iCs/>
              </w:rPr>
            </w:pPr>
            <w:r w:rsidRPr="004851AD">
              <w:rPr>
                <w:rFonts w:ascii="Arial" w:hAnsi="Arial" w:cs="Arial"/>
                <w:iCs/>
                <w:highlight w:val="yellow"/>
              </w:rPr>
              <w:t>[1-2 sentences or bulleted list of what will be accomplished or provided through this contract. Can be repurposed from solicitation (RFP) scope of work or contract’s statement of work.]</w:t>
            </w:r>
          </w:p>
          <w:p w14:paraId="036FB2A6" w14:textId="77777777" w:rsidR="006878E9" w:rsidRPr="004851AD" w:rsidRDefault="006878E9" w:rsidP="00CD3F98">
            <w:pPr>
              <w:spacing w:line="240" w:lineRule="auto"/>
              <w:rPr>
                <w:rFonts w:ascii="Arial" w:hAnsi="Arial" w:cs="Arial"/>
                <w:iCs/>
              </w:rPr>
            </w:pPr>
          </w:p>
          <w:p w14:paraId="341227C8" w14:textId="77777777" w:rsidR="006878E9" w:rsidRPr="004851AD" w:rsidRDefault="006878E9" w:rsidP="00CD3F98">
            <w:pPr>
              <w:spacing w:line="240" w:lineRule="auto"/>
              <w:rPr>
                <w:rFonts w:ascii="Arial" w:hAnsi="Arial" w:cs="Arial"/>
                <w:iCs/>
              </w:rPr>
            </w:pPr>
          </w:p>
          <w:p w14:paraId="5FB8AAF5" w14:textId="56847F3D" w:rsidR="006878E9" w:rsidRPr="004851AD" w:rsidRDefault="006878E9" w:rsidP="00CD3F98">
            <w:pPr>
              <w:spacing w:line="240" w:lineRule="auto"/>
              <w:rPr>
                <w:rFonts w:ascii="Arial" w:hAnsi="Arial" w:cs="Arial"/>
                <w:iCs/>
              </w:rPr>
            </w:pPr>
          </w:p>
        </w:tc>
      </w:tr>
      <w:tr w:rsidR="006878E9" w:rsidRPr="004851AD" w14:paraId="0C093566" w14:textId="77777777" w:rsidTr="003419BE">
        <w:trPr>
          <w:trHeight w:val="408"/>
        </w:trPr>
        <w:tc>
          <w:tcPr>
            <w:tcW w:w="2524" w:type="dxa"/>
            <w:gridSpan w:val="2"/>
            <w:shd w:val="clear" w:color="auto" w:fill="FFFFFF"/>
            <w:tcMar>
              <w:top w:w="100" w:type="dxa"/>
              <w:left w:w="100" w:type="dxa"/>
              <w:bottom w:w="100" w:type="dxa"/>
              <w:right w:w="100" w:type="dxa"/>
            </w:tcMar>
          </w:tcPr>
          <w:p w14:paraId="2C94E88E" w14:textId="77777777" w:rsidR="006878E9" w:rsidRPr="004851AD" w:rsidRDefault="006878E9" w:rsidP="00CD3F98">
            <w:pPr>
              <w:spacing w:line="240" w:lineRule="auto"/>
              <w:rPr>
                <w:rFonts w:ascii="Arial" w:hAnsi="Arial" w:cs="Arial"/>
                <w:b/>
              </w:rPr>
            </w:pPr>
            <w:r w:rsidRPr="004851AD">
              <w:rPr>
                <w:rFonts w:ascii="Arial" w:hAnsi="Arial" w:cs="Arial"/>
                <w:b/>
              </w:rPr>
              <w:t>Target Population</w:t>
            </w:r>
          </w:p>
        </w:tc>
        <w:tc>
          <w:tcPr>
            <w:tcW w:w="8255" w:type="dxa"/>
            <w:gridSpan w:val="6"/>
            <w:shd w:val="clear" w:color="auto" w:fill="FFFFFF"/>
            <w:tcMar>
              <w:top w:w="100" w:type="dxa"/>
              <w:left w:w="100" w:type="dxa"/>
              <w:bottom w:w="100" w:type="dxa"/>
              <w:right w:w="100" w:type="dxa"/>
            </w:tcMar>
          </w:tcPr>
          <w:p w14:paraId="3550750B" w14:textId="6ADBF8D3" w:rsidR="006878E9" w:rsidRPr="004851AD" w:rsidRDefault="006878E9" w:rsidP="00CD3F98">
            <w:pPr>
              <w:spacing w:line="240" w:lineRule="auto"/>
              <w:rPr>
                <w:rFonts w:ascii="Arial" w:hAnsi="Arial" w:cs="Arial"/>
                <w:iCs/>
              </w:rPr>
            </w:pPr>
            <w:r w:rsidRPr="004851AD">
              <w:rPr>
                <w:rFonts w:ascii="Arial" w:hAnsi="Arial" w:cs="Arial"/>
                <w:iCs/>
                <w:highlight w:val="yellow"/>
              </w:rPr>
              <w:t>[Briefly describe the target population or catchment area to be served. If this is an internal services contract, please describe the department or staff that are primary users of the contract].</w:t>
            </w:r>
          </w:p>
          <w:p w14:paraId="249E3A7E" w14:textId="76C54405" w:rsidR="006878E9" w:rsidRPr="004851AD" w:rsidRDefault="006878E9" w:rsidP="00CD3F98">
            <w:pPr>
              <w:spacing w:line="240" w:lineRule="auto"/>
              <w:rPr>
                <w:rFonts w:ascii="Arial" w:hAnsi="Arial" w:cs="Arial"/>
                <w:iCs/>
              </w:rPr>
            </w:pPr>
          </w:p>
          <w:p w14:paraId="08CF74C6" w14:textId="19BF7446" w:rsidR="00231C9D" w:rsidRPr="004851AD" w:rsidRDefault="00231C9D" w:rsidP="00CD3F98">
            <w:pPr>
              <w:spacing w:line="240" w:lineRule="auto"/>
              <w:rPr>
                <w:rFonts w:ascii="Arial" w:hAnsi="Arial" w:cs="Arial"/>
                <w:iCs/>
              </w:rPr>
            </w:pPr>
          </w:p>
          <w:p w14:paraId="60DC5893" w14:textId="77777777" w:rsidR="00231C9D" w:rsidRPr="004851AD" w:rsidRDefault="00231C9D" w:rsidP="00CD3F98">
            <w:pPr>
              <w:spacing w:line="240" w:lineRule="auto"/>
              <w:rPr>
                <w:rFonts w:ascii="Arial" w:hAnsi="Arial" w:cs="Arial"/>
                <w:iCs/>
              </w:rPr>
            </w:pPr>
          </w:p>
          <w:p w14:paraId="67AA5198" w14:textId="6536BD5A" w:rsidR="006878E9" w:rsidRPr="004851AD" w:rsidRDefault="006878E9" w:rsidP="00CD3F98">
            <w:pPr>
              <w:spacing w:line="240" w:lineRule="auto"/>
              <w:rPr>
                <w:rFonts w:ascii="Arial" w:hAnsi="Arial" w:cs="Arial"/>
                <w:iCs/>
              </w:rPr>
            </w:pPr>
          </w:p>
        </w:tc>
      </w:tr>
      <w:tr w:rsidR="006878E9" w:rsidRPr="004851AD" w14:paraId="5010A382" w14:textId="77777777" w:rsidTr="00231C9D">
        <w:tblPrEx>
          <w:tblBorders>
            <w:top w:val="nil"/>
            <w:left w:val="nil"/>
            <w:bottom w:val="nil"/>
            <w:right w:val="nil"/>
            <w:insideH w:val="nil"/>
            <w:insideV w:val="nil"/>
          </w:tblBorders>
        </w:tblPrEx>
        <w:trPr>
          <w:gridBefore w:val="1"/>
          <w:gridAfter w:val="1"/>
          <w:wBefore w:w="9" w:type="dxa"/>
          <w:wAfter w:w="515" w:type="dxa"/>
          <w:trHeight w:val="478"/>
        </w:trPr>
        <w:tc>
          <w:tcPr>
            <w:tcW w:w="10255" w:type="dxa"/>
            <w:gridSpan w:val="6"/>
            <w:tcBorders>
              <w:top w:val="single" w:sz="8" w:space="0" w:color="000000"/>
              <w:left w:val="single" w:sz="8" w:space="0" w:color="000000"/>
              <w:bottom w:val="single" w:sz="8" w:space="0" w:color="000000"/>
              <w:right w:val="single" w:sz="8" w:space="0" w:color="000000"/>
            </w:tcBorders>
            <w:shd w:val="clear" w:color="auto" w:fill="000000"/>
            <w:tcMar>
              <w:top w:w="60" w:type="dxa"/>
              <w:left w:w="120" w:type="dxa"/>
              <w:bottom w:w="60" w:type="dxa"/>
              <w:right w:w="120" w:type="dxa"/>
            </w:tcMar>
            <w:vAlign w:val="center"/>
          </w:tcPr>
          <w:p w14:paraId="42D3BD44" w14:textId="77777777" w:rsidR="006878E9" w:rsidRPr="004851AD" w:rsidRDefault="006878E9" w:rsidP="00CD3F98">
            <w:pPr>
              <w:spacing w:before="240"/>
              <w:jc w:val="center"/>
              <w:rPr>
                <w:rFonts w:ascii="Arial" w:hAnsi="Arial" w:cs="Arial"/>
                <w:b/>
                <w:color w:val="FFFFFF"/>
              </w:rPr>
            </w:pPr>
            <w:r w:rsidRPr="004851AD">
              <w:rPr>
                <w:rFonts w:ascii="Arial" w:hAnsi="Arial" w:cs="Arial"/>
                <w:b/>
                <w:color w:val="FFFFFF"/>
              </w:rPr>
              <w:t>Schedule</w:t>
            </w:r>
          </w:p>
        </w:tc>
      </w:tr>
      <w:tr w:rsidR="006878E9" w:rsidRPr="004851AD" w14:paraId="3733DFC4" w14:textId="77777777" w:rsidTr="003419BE">
        <w:tblPrEx>
          <w:tblBorders>
            <w:top w:val="nil"/>
            <w:left w:val="nil"/>
            <w:bottom w:val="nil"/>
            <w:right w:val="nil"/>
            <w:insideH w:val="nil"/>
            <w:insideV w:val="nil"/>
          </w:tblBorders>
        </w:tblPrEx>
        <w:trPr>
          <w:gridBefore w:val="1"/>
          <w:gridAfter w:val="1"/>
          <w:wBefore w:w="9" w:type="dxa"/>
          <w:wAfter w:w="515" w:type="dxa"/>
          <w:trHeight w:val="671"/>
        </w:trPr>
        <w:tc>
          <w:tcPr>
            <w:tcW w:w="3623" w:type="dxa"/>
            <w:gridSpan w:val="2"/>
            <w:tcBorders>
              <w:top w:val="nil"/>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295D88D8" w14:textId="77777777" w:rsidR="006878E9" w:rsidRPr="004851AD" w:rsidRDefault="006878E9" w:rsidP="00CD3F98">
            <w:pPr>
              <w:spacing w:before="240"/>
              <w:jc w:val="center"/>
              <w:rPr>
                <w:rFonts w:ascii="Arial" w:hAnsi="Arial" w:cs="Arial"/>
                <w:b/>
              </w:rPr>
            </w:pPr>
            <w:r w:rsidRPr="004851AD">
              <w:rPr>
                <w:rFonts w:ascii="Arial" w:hAnsi="Arial" w:cs="Arial"/>
                <w:b/>
              </w:rPr>
              <w:lastRenderedPageBreak/>
              <w:t>Task/Activity Name</w:t>
            </w:r>
          </w:p>
        </w:tc>
        <w:tc>
          <w:tcPr>
            <w:tcW w:w="1886"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vAlign w:val="bottom"/>
          </w:tcPr>
          <w:p w14:paraId="04579F6A" w14:textId="77777777" w:rsidR="006878E9" w:rsidRPr="004851AD" w:rsidRDefault="006878E9" w:rsidP="00CD3F98">
            <w:pPr>
              <w:spacing w:before="240"/>
              <w:jc w:val="center"/>
              <w:rPr>
                <w:rFonts w:ascii="Arial" w:hAnsi="Arial" w:cs="Arial"/>
                <w:b/>
              </w:rPr>
            </w:pPr>
            <w:r w:rsidRPr="004851AD">
              <w:rPr>
                <w:rFonts w:ascii="Arial" w:hAnsi="Arial" w:cs="Arial"/>
                <w:b/>
              </w:rPr>
              <w:t>Responsible Party</w:t>
            </w:r>
          </w:p>
        </w:tc>
        <w:tc>
          <w:tcPr>
            <w:tcW w:w="1542"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vAlign w:val="bottom"/>
          </w:tcPr>
          <w:p w14:paraId="308B49ED" w14:textId="77777777" w:rsidR="006878E9" w:rsidRPr="004851AD" w:rsidRDefault="006878E9" w:rsidP="00CD3F98">
            <w:pPr>
              <w:spacing w:before="240"/>
              <w:jc w:val="center"/>
              <w:rPr>
                <w:rFonts w:ascii="Arial" w:hAnsi="Arial" w:cs="Arial"/>
                <w:b/>
              </w:rPr>
            </w:pPr>
            <w:r w:rsidRPr="004851AD">
              <w:rPr>
                <w:rFonts w:ascii="Arial" w:hAnsi="Arial" w:cs="Arial"/>
                <w:b/>
              </w:rPr>
              <w:t>Duration</w:t>
            </w:r>
          </w:p>
        </w:tc>
        <w:tc>
          <w:tcPr>
            <w:tcW w:w="1542"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vAlign w:val="bottom"/>
          </w:tcPr>
          <w:p w14:paraId="6A9FC736" w14:textId="77777777" w:rsidR="006878E9" w:rsidRPr="004851AD" w:rsidRDefault="006878E9" w:rsidP="00CD3F98">
            <w:pPr>
              <w:spacing w:before="240"/>
              <w:jc w:val="center"/>
              <w:rPr>
                <w:rFonts w:ascii="Arial" w:hAnsi="Arial" w:cs="Arial"/>
                <w:b/>
              </w:rPr>
            </w:pPr>
            <w:r w:rsidRPr="004851AD">
              <w:rPr>
                <w:rFonts w:ascii="Arial" w:hAnsi="Arial" w:cs="Arial"/>
                <w:b/>
              </w:rPr>
              <w:t>Start</w:t>
            </w:r>
          </w:p>
        </w:tc>
        <w:tc>
          <w:tcPr>
            <w:tcW w:w="1662"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vAlign w:val="bottom"/>
          </w:tcPr>
          <w:p w14:paraId="0EAA52B7" w14:textId="77777777" w:rsidR="006878E9" w:rsidRPr="004851AD" w:rsidRDefault="006878E9" w:rsidP="00CD3F98">
            <w:pPr>
              <w:spacing w:before="240"/>
              <w:jc w:val="center"/>
              <w:rPr>
                <w:rFonts w:ascii="Arial" w:hAnsi="Arial" w:cs="Arial"/>
                <w:b/>
              </w:rPr>
            </w:pPr>
            <w:r w:rsidRPr="004851AD">
              <w:rPr>
                <w:rFonts w:ascii="Arial" w:hAnsi="Arial" w:cs="Arial"/>
                <w:b/>
              </w:rPr>
              <w:t>Finish</w:t>
            </w:r>
          </w:p>
        </w:tc>
      </w:tr>
      <w:tr w:rsidR="006878E9" w:rsidRPr="004851AD" w14:paraId="08A83D08" w14:textId="77777777" w:rsidTr="003419BE">
        <w:tblPrEx>
          <w:tblBorders>
            <w:top w:val="nil"/>
            <w:left w:val="nil"/>
            <w:bottom w:val="nil"/>
            <w:right w:val="nil"/>
            <w:insideH w:val="nil"/>
            <w:insideV w:val="nil"/>
          </w:tblBorders>
        </w:tblPrEx>
        <w:trPr>
          <w:gridBefore w:val="1"/>
          <w:gridAfter w:val="1"/>
          <w:wBefore w:w="9" w:type="dxa"/>
          <w:wAfter w:w="515" w:type="dxa"/>
          <w:trHeight w:val="496"/>
        </w:trPr>
        <w:tc>
          <w:tcPr>
            <w:tcW w:w="3623" w:type="dxa"/>
            <w:gridSpan w:val="2"/>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DD0600D" w14:textId="6F3A46A2"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1.0 Parent Task</w:t>
            </w:r>
          </w:p>
        </w:tc>
        <w:tc>
          <w:tcPr>
            <w:tcW w:w="1886" w:type="dxa"/>
            <w:tcBorders>
              <w:top w:val="nil"/>
              <w:left w:val="nil"/>
              <w:bottom w:val="single" w:sz="12" w:space="0" w:color="auto"/>
              <w:right w:val="single" w:sz="8" w:space="0" w:color="000000"/>
            </w:tcBorders>
            <w:shd w:val="clear" w:color="auto" w:fill="auto"/>
            <w:tcMar>
              <w:top w:w="60" w:type="dxa"/>
              <w:left w:w="120" w:type="dxa"/>
              <w:bottom w:w="60" w:type="dxa"/>
              <w:right w:w="120" w:type="dxa"/>
            </w:tcMar>
          </w:tcPr>
          <w:p w14:paraId="3E01DB8B" w14:textId="3C18FCA1"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Name</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6850310B" w14:textId="25A08E6C" w:rsidR="006878E9" w:rsidRPr="004851AD" w:rsidRDefault="006878E9" w:rsidP="006878E9">
            <w:pPr>
              <w:spacing w:before="240"/>
              <w:rPr>
                <w:rFonts w:ascii="Arial" w:hAnsi="Arial" w:cs="Arial"/>
                <w:iCs/>
                <w:highlight w:val="yellow"/>
              </w:rPr>
            </w:pPr>
            <w:r w:rsidRPr="004851AD">
              <w:rPr>
                <w:rFonts w:ascii="Arial" w:hAnsi="Arial" w:cs="Arial"/>
                <w:iCs/>
                <w:highlight w:val="yellow"/>
              </w:rPr>
              <w:t>No. Days</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6776731F" w14:textId="1B848839" w:rsidR="006878E9" w:rsidRPr="004851AD" w:rsidRDefault="006878E9" w:rsidP="006878E9">
            <w:pPr>
              <w:spacing w:before="240"/>
              <w:rPr>
                <w:rFonts w:ascii="Arial" w:hAnsi="Arial" w:cs="Arial"/>
                <w:iCs/>
                <w:highlight w:val="yellow"/>
              </w:rPr>
            </w:pPr>
            <w:r w:rsidRPr="004851AD">
              <w:rPr>
                <w:rFonts w:ascii="Arial" w:hAnsi="Arial" w:cs="Arial"/>
                <w:iCs/>
                <w:highlight w:val="yellow"/>
              </w:rPr>
              <w:t>Start Date</w:t>
            </w:r>
          </w:p>
        </w:tc>
        <w:tc>
          <w:tcPr>
            <w:tcW w:w="166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462B5D54" w14:textId="466AB505" w:rsidR="006878E9" w:rsidRPr="004851AD" w:rsidRDefault="006878E9" w:rsidP="006878E9">
            <w:pPr>
              <w:spacing w:before="240"/>
              <w:rPr>
                <w:rFonts w:ascii="Arial" w:hAnsi="Arial" w:cs="Arial"/>
                <w:iCs/>
                <w:highlight w:val="yellow"/>
              </w:rPr>
            </w:pPr>
            <w:r w:rsidRPr="004851AD">
              <w:rPr>
                <w:rFonts w:ascii="Arial" w:hAnsi="Arial" w:cs="Arial"/>
                <w:iCs/>
                <w:highlight w:val="yellow"/>
              </w:rPr>
              <w:t>Finish Date</w:t>
            </w:r>
          </w:p>
        </w:tc>
      </w:tr>
      <w:tr w:rsidR="006878E9" w:rsidRPr="004851AD" w14:paraId="13D395DA" w14:textId="77777777" w:rsidTr="003419BE">
        <w:tblPrEx>
          <w:tblBorders>
            <w:top w:val="nil"/>
            <w:left w:val="nil"/>
            <w:bottom w:val="nil"/>
            <w:right w:val="nil"/>
            <w:insideH w:val="nil"/>
            <w:insideV w:val="nil"/>
          </w:tblBorders>
        </w:tblPrEx>
        <w:trPr>
          <w:gridBefore w:val="1"/>
          <w:gridAfter w:val="1"/>
          <w:wBefore w:w="9" w:type="dxa"/>
          <w:wAfter w:w="515" w:type="dxa"/>
          <w:trHeight w:val="496"/>
        </w:trPr>
        <w:tc>
          <w:tcPr>
            <w:tcW w:w="3623" w:type="dxa"/>
            <w:gridSpan w:val="2"/>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93A0365" w14:textId="1339BB5B" w:rsidR="006878E9" w:rsidRPr="004851AD" w:rsidRDefault="006878E9" w:rsidP="006878E9">
            <w:pPr>
              <w:spacing w:before="240" w:after="120" w:line="264" w:lineRule="auto"/>
              <w:ind w:left="720"/>
              <w:rPr>
                <w:rFonts w:ascii="Arial" w:hAnsi="Arial" w:cs="Arial"/>
                <w:iCs/>
                <w:highlight w:val="yellow"/>
              </w:rPr>
            </w:pPr>
            <w:r w:rsidRPr="004851AD">
              <w:rPr>
                <w:rFonts w:ascii="Arial" w:hAnsi="Arial" w:cs="Arial"/>
                <w:iCs/>
                <w:highlight w:val="yellow"/>
              </w:rPr>
              <w:t>1.1 Sub Task</w:t>
            </w:r>
          </w:p>
        </w:tc>
        <w:tc>
          <w:tcPr>
            <w:tcW w:w="1886" w:type="dxa"/>
            <w:tcBorders>
              <w:top w:val="nil"/>
              <w:left w:val="nil"/>
              <w:bottom w:val="single" w:sz="12" w:space="0" w:color="auto"/>
              <w:right w:val="single" w:sz="8" w:space="0" w:color="000000"/>
            </w:tcBorders>
            <w:shd w:val="clear" w:color="auto" w:fill="auto"/>
            <w:tcMar>
              <w:top w:w="60" w:type="dxa"/>
              <w:left w:w="120" w:type="dxa"/>
              <w:bottom w:w="60" w:type="dxa"/>
              <w:right w:w="120" w:type="dxa"/>
            </w:tcMar>
          </w:tcPr>
          <w:p w14:paraId="01A108F8" w14:textId="0EC8A121"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Name</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19E1CC51" w14:textId="41DA3AAB" w:rsidR="006878E9" w:rsidRPr="004851AD" w:rsidRDefault="006878E9" w:rsidP="006878E9">
            <w:pPr>
              <w:spacing w:before="240"/>
              <w:rPr>
                <w:rFonts w:ascii="Arial" w:hAnsi="Arial" w:cs="Arial"/>
                <w:iCs/>
                <w:highlight w:val="yellow"/>
              </w:rPr>
            </w:pPr>
            <w:r w:rsidRPr="004851AD">
              <w:rPr>
                <w:rFonts w:ascii="Arial" w:hAnsi="Arial" w:cs="Arial"/>
                <w:iCs/>
                <w:highlight w:val="yellow"/>
              </w:rPr>
              <w:t>No. Days</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0667F814" w14:textId="6C097721" w:rsidR="006878E9" w:rsidRPr="004851AD" w:rsidRDefault="006878E9" w:rsidP="006878E9">
            <w:pPr>
              <w:spacing w:before="240"/>
              <w:rPr>
                <w:rFonts w:ascii="Arial" w:hAnsi="Arial" w:cs="Arial"/>
                <w:iCs/>
                <w:highlight w:val="yellow"/>
              </w:rPr>
            </w:pPr>
            <w:r w:rsidRPr="004851AD">
              <w:rPr>
                <w:rFonts w:ascii="Arial" w:hAnsi="Arial" w:cs="Arial"/>
                <w:iCs/>
                <w:highlight w:val="yellow"/>
              </w:rPr>
              <w:t>Start Date</w:t>
            </w:r>
          </w:p>
        </w:tc>
        <w:tc>
          <w:tcPr>
            <w:tcW w:w="166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DA4BC2B" w14:textId="422C11FE" w:rsidR="006878E9" w:rsidRPr="004851AD" w:rsidRDefault="006878E9" w:rsidP="006878E9">
            <w:pPr>
              <w:spacing w:before="240"/>
              <w:rPr>
                <w:rFonts w:ascii="Arial" w:hAnsi="Arial" w:cs="Arial"/>
                <w:iCs/>
                <w:highlight w:val="yellow"/>
              </w:rPr>
            </w:pPr>
            <w:r w:rsidRPr="004851AD">
              <w:rPr>
                <w:rFonts w:ascii="Arial" w:hAnsi="Arial" w:cs="Arial"/>
                <w:iCs/>
                <w:highlight w:val="yellow"/>
              </w:rPr>
              <w:t>Finish Date</w:t>
            </w:r>
          </w:p>
        </w:tc>
      </w:tr>
      <w:tr w:rsidR="006878E9" w:rsidRPr="004851AD" w14:paraId="44696DFF" w14:textId="77777777" w:rsidTr="003419BE">
        <w:tblPrEx>
          <w:tblBorders>
            <w:top w:val="nil"/>
            <w:left w:val="nil"/>
            <w:bottom w:val="nil"/>
            <w:right w:val="nil"/>
            <w:insideH w:val="nil"/>
            <w:insideV w:val="nil"/>
          </w:tblBorders>
        </w:tblPrEx>
        <w:trPr>
          <w:gridBefore w:val="1"/>
          <w:gridAfter w:val="1"/>
          <w:wBefore w:w="9" w:type="dxa"/>
          <w:wAfter w:w="515" w:type="dxa"/>
          <w:trHeight w:val="496"/>
        </w:trPr>
        <w:tc>
          <w:tcPr>
            <w:tcW w:w="3623" w:type="dxa"/>
            <w:gridSpan w:val="2"/>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7288E48" w14:textId="1932866F" w:rsidR="006878E9" w:rsidRPr="004851AD" w:rsidRDefault="006878E9" w:rsidP="006878E9">
            <w:pPr>
              <w:spacing w:before="240" w:after="120" w:line="264" w:lineRule="auto"/>
              <w:ind w:left="720"/>
              <w:rPr>
                <w:rFonts w:ascii="Arial" w:hAnsi="Arial" w:cs="Arial"/>
                <w:iCs/>
                <w:highlight w:val="yellow"/>
              </w:rPr>
            </w:pPr>
            <w:r w:rsidRPr="004851AD">
              <w:rPr>
                <w:rFonts w:ascii="Arial" w:hAnsi="Arial" w:cs="Arial"/>
                <w:iCs/>
                <w:highlight w:val="yellow"/>
              </w:rPr>
              <w:t>1.2 Sub Task</w:t>
            </w:r>
          </w:p>
        </w:tc>
        <w:tc>
          <w:tcPr>
            <w:tcW w:w="1886" w:type="dxa"/>
            <w:tcBorders>
              <w:top w:val="nil"/>
              <w:left w:val="nil"/>
              <w:bottom w:val="single" w:sz="12" w:space="0" w:color="auto"/>
              <w:right w:val="single" w:sz="8" w:space="0" w:color="000000"/>
            </w:tcBorders>
            <w:shd w:val="clear" w:color="auto" w:fill="auto"/>
            <w:tcMar>
              <w:top w:w="60" w:type="dxa"/>
              <w:left w:w="120" w:type="dxa"/>
              <w:bottom w:w="60" w:type="dxa"/>
              <w:right w:w="120" w:type="dxa"/>
            </w:tcMar>
          </w:tcPr>
          <w:p w14:paraId="29E741F0" w14:textId="36980F09"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Name</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27D96F9A" w14:textId="0285ABF5" w:rsidR="006878E9" w:rsidRPr="004851AD" w:rsidRDefault="006878E9" w:rsidP="006878E9">
            <w:pPr>
              <w:spacing w:before="240"/>
              <w:rPr>
                <w:rFonts w:ascii="Arial" w:hAnsi="Arial" w:cs="Arial"/>
                <w:iCs/>
                <w:highlight w:val="yellow"/>
              </w:rPr>
            </w:pPr>
            <w:r w:rsidRPr="004851AD">
              <w:rPr>
                <w:rFonts w:ascii="Arial" w:hAnsi="Arial" w:cs="Arial"/>
                <w:iCs/>
                <w:highlight w:val="yellow"/>
              </w:rPr>
              <w:t>No. Days</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B9B317F" w14:textId="5D2287C1" w:rsidR="006878E9" w:rsidRPr="004851AD" w:rsidRDefault="006878E9" w:rsidP="006878E9">
            <w:pPr>
              <w:spacing w:before="240"/>
              <w:rPr>
                <w:rFonts w:ascii="Arial" w:hAnsi="Arial" w:cs="Arial"/>
                <w:iCs/>
                <w:highlight w:val="yellow"/>
              </w:rPr>
            </w:pPr>
            <w:r w:rsidRPr="004851AD">
              <w:rPr>
                <w:rFonts w:ascii="Arial" w:hAnsi="Arial" w:cs="Arial"/>
                <w:iCs/>
                <w:highlight w:val="yellow"/>
              </w:rPr>
              <w:t>Start Date</w:t>
            </w:r>
          </w:p>
        </w:tc>
        <w:tc>
          <w:tcPr>
            <w:tcW w:w="166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6BC6CB12" w14:textId="10BEE856" w:rsidR="006878E9" w:rsidRPr="004851AD" w:rsidRDefault="006878E9" w:rsidP="006878E9">
            <w:pPr>
              <w:spacing w:before="240"/>
              <w:rPr>
                <w:rFonts w:ascii="Arial" w:hAnsi="Arial" w:cs="Arial"/>
                <w:iCs/>
                <w:highlight w:val="yellow"/>
              </w:rPr>
            </w:pPr>
            <w:r w:rsidRPr="004851AD">
              <w:rPr>
                <w:rFonts w:ascii="Arial" w:hAnsi="Arial" w:cs="Arial"/>
                <w:iCs/>
                <w:highlight w:val="yellow"/>
              </w:rPr>
              <w:t>Finish Date</w:t>
            </w:r>
          </w:p>
        </w:tc>
      </w:tr>
      <w:tr w:rsidR="006878E9" w:rsidRPr="004851AD" w14:paraId="233EDC2B" w14:textId="77777777" w:rsidTr="003419BE">
        <w:tblPrEx>
          <w:tblBorders>
            <w:top w:val="nil"/>
            <w:left w:val="nil"/>
            <w:bottom w:val="nil"/>
            <w:right w:val="nil"/>
            <w:insideH w:val="nil"/>
            <w:insideV w:val="nil"/>
          </w:tblBorders>
        </w:tblPrEx>
        <w:trPr>
          <w:gridBefore w:val="1"/>
          <w:gridAfter w:val="1"/>
          <w:wBefore w:w="9" w:type="dxa"/>
          <w:wAfter w:w="515" w:type="dxa"/>
          <w:trHeight w:val="496"/>
        </w:trPr>
        <w:tc>
          <w:tcPr>
            <w:tcW w:w="3623" w:type="dxa"/>
            <w:gridSpan w:val="2"/>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5C1C3F43" w14:textId="6E9C5263"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2.0 Parent Task</w:t>
            </w:r>
          </w:p>
        </w:tc>
        <w:tc>
          <w:tcPr>
            <w:tcW w:w="1886" w:type="dxa"/>
            <w:tcBorders>
              <w:top w:val="nil"/>
              <w:left w:val="nil"/>
              <w:bottom w:val="single" w:sz="12" w:space="0" w:color="auto"/>
              <w:right w:val="single" w:sz="8" w:space="0" w:color="000000"/>
            </w:tcBorders>
            <w:shd w:val="clear" w:color="auto" w:fill="auto"/>
            <w:tcMar>
              <w:top w:w="60" w:type="dxa"/>
              <w:left w:w="120" w:type="dxa"/>
              <w:bottom w:w="60" w:type="dxa"/>
              <w:right w:w="120" w:type="dxa"/>
            </w:tcMar>
          </w:tcPr>
          <w:p w14:paraId="42B3DE1B" w14:textId="77777777"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Name</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095C99D0" w14:textId="77777777" w:rsidR="006878E9" w:rsidRPr="004851AD" w:rsidRDefault="006878E9" w:rsidP="006878E9">
            <w:pPr>
              <w:spacing w:before="240"/>
              <w:rPr>
                <w:rFonts w:ascii="Arial" w:hAnsi="Arial" w:cs="Arial"/>
                <w:iCs/>
                <w:highlight w:val="yellow"/>
              </w:rPr>
            </w:pPr>
            <w:r w:rsidRPr="004851AD">
              <w:rPr>
                <w:rFonts w:ascii="Arial" w:hAnsi="Arial" w:cs="Arial"/>
                <w:iCs/>
                <w:highlight w:val="yellow"/>
              </w:rPr>
              <w:t>No. Days</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40857889" w14:textId="77777777" w:rsidR="006878E9" w:rsidRPr="004851AD" w:rsidRDefault="006878E9" w:rsidP="006878E9">
            <w:pPr>
              <w:spacing w:before="240"/>
              <w:rPr>
                <w:rFonts w:ascii="Arial" w:hAnsi="Arial" w:cs="Arial"/>
                <w:iCs/>
                <w:highlight w:val="yellow"/>
              </w:rPr>
            </w:pPr>
            <w:r w:rsidRPr="004851AD">
              <w:rPr>
                <w:rFonts w:ascii="Arial" w:hAnsi="Arial" w:cs="Arial"/>
                <w:iCs/>
                <w:highlight w:val="yellow"/>
              </w:rPr>
              <w:t>Start Date</w:t>
            </w:r>
          </w:p>
        </w:tc>
        <w:tc>
          <w:tcPr>
            <w:tcW w:w="166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B6DED8B" w14:textId="77777777" w:rsidR="006878E9" w:rsidRPr="004851AD" w:rsidRDefault="006878E9" w:rsidP="006878E9">
            <w:pPr>
              <w:spacing w:before="240"/>
              <w:rPr>
                <w:rFonts w:ascii="Arial" w:hAnsi="Arial" w:cs="Arial"/>
                <w:iCs/>
                <w:highlight w:val="yellow"/>
              </w:rPr>
            </w:pPr>
            <w:r w:rsidRPr="004851AD">
              <w:rPr>
                <w:rFonts w:ascii="Arial" w:hAnsi="Arial" w:cs="Arial"/>
                <w:iCs/>
                <w:highlight w:val="yellow"/>
              </w:rPr>
              <w:t>Finish Date</w:t>
            </w:r>
          </w:p>
        </w:tc>
      </w:tr>
      <w:tr w:rsidR="006878E9" w:rsidRPr="004851AD" w14:paraId="629382E1" w14:textId="77777777" w:rsidTr="003419BE">
        <w:tblPrEx>
          <w:tblBorders>
            <w:top w:val="nil"/>
            <w:left w:val="nil"/>
            <w:bottom w:val="nil"/>
            <w:right w:val="nil"/>
            <w:insideH w:val="nil"/>
            <w:insideV w:val="nil"/>
          </w:tblBorders>
        </w:tblPrEx>
        <w:trPr>
          <w:gridBefore w:val="1"/>
          <w:gridAfter w:val="1"/>
          <w:wBefore w:w="9" w:type="dxa"/>
          <w:wAfter w:w="515" w:type="dxa"/>
          <w:trHeight w:val="496"/>
        </w:trPr>
        <w:tc>
          <w:tcPr>
            <w:tcW w:w="3623" w:type="dxa"/>
            <w:gridSpan w:val="2"/>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vAlign w:val="center"/>
          </w:tcPr>
          <w:p w14:paraId="3D911BF6" w14:textId="1147D816" w:rsidR="006878E9" w:rsidRPr="004851AD" w:rsidRDefault="006878E9" w:rsidP="006878E9">
            <w:pPr>
              <w:spacing w:after="120" w:line="264" w:lineRule="auto"/>
              <w:ind w:left="720"/>
              <w:rPr>
                <w:rFonts w:ascii="Arial" w:hAnsi="Arial" w:cs="Arial"/>
                <w:iCs/>
                <w:highlight w:val="yellow"/>
              </w:rPr>
            </w:pPr>
            <w:r w:rsidRPr="004851AD">
              <w:rPr>
                <w:rFonts w:ascii="Arial" w:hAnsi="Arial" w:cs="Arial"/>
                <w:iCs/>
                <w:highlight w:val="yellow"/>
              </w:rPr>
              <w:t>2.1 Sub Task</w:t>
            </w:r>
          </w:p>
        </w:tc>
        <w:tc>
          <w:tcPr>
            <w:tcW w:w="1886" w:type="dxa"/>
            <w:tcBorders>
              <w:top w:val="single" w:sz="12" w:space="0" w:color="auto"/>
              <w:left w:val="nil"/>
              <w:bottom w:val="single" w:sz="8" w:space="0" w:color="000000"/>
              <w:right w:val="single" w:sz="8" w:space="0" w:color="000000"/>
            </w:tcBorders>
            <w:shd w:val="clear" w:color="auto" w:fill="auto"/>
            <w:tcMar>
              <w:top w:w="60" w:type="dxa"/>
              <w:left w:w="120" w:type="dxa"/>
              <w:bottom w:w="60" w:type="dxa"/>
              <w:right w:w="120" w:type="dxa"/>
            </w:tcMar>
            <w:vAlign w:val="center"/>
          </w:tcPr>
          <w:p w14:paraId="02EA8B01" w14:textId="77777777" w:rsidR="006878E9" w:rsidRPr="004851AD" w:rsidRDefault="006878E9" w:rsidP="006878E9">
            <w:pPr>
              <w:spacing w:before="240" w:after="120" w:line="264" w:lineRule="auto"/>
              <w:rPr>
                <w:rFonts w:ascii="Arial" w:hAnsi="Arial" w:cs="Arial"/>
                <w:iCs/>
                <w:highlight w:val="yellow"/>
              </w:rPr>
            </w:pPr>
            <w:r w:rsidRPr="004851AD">
              <w:rPr>
                <w:rFonts w:ascii="Arial" w:hAnsi="Arial" w:cs="Arial"/>
                <w:iCs/>
                <w:highlight w:val="yellow"/>
              </w:rPr>
              <w:t>Name</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vAlign w:val="center"/>
          </w:tcPr>
          <w:p w14:paraId="7AE368A5" w14:textId="77777777" w:rsidR="006878E9" w:rsidRPr="004851AD" w:rsidRDefault="006878E9" w:rsidP="006878E9">
            <w:pPr>
              <w:spacing w:before="240"/>
              <w:rPr>
                <w:rFonts w:ascii="Arial" w:hAnsi="Arial" w:cs="Arial"/>
                <w:iCs/>
                <w:highlight w:val="yellow"/>
              </w:rPr>
            </w:pPr>
            <w:r w:rsidRPr="004851AD">
              <w:rPr>
                <w:rFonts w:ascii="Arial" w:hAnsi="Arial" w:cs="Arial"/>
                <w:iCs/>
                <w:highlight w:val="yellow"/>
              </w:rPr>
              <w:t>No. Days</w:t>
            </w:r>
          </w:p>
        </w:tc>
        <w:tc>
          <w:tcPr>
            <w:tcW w:w="154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vAlign w:val="center"/>
          </w:tcPr>
          <w:p w14:paraId="0132867F" w14:textId="77777777" w:rsidR="006878E9" w:rsidRPr="004851AD" w:rsidRDefault="006878E9" w:rsidP="006878E9">
            <w:pPr>
              <w:spacing w:before="240"/>
              <w:rPr>
                <w:rFonts w:ascii="Arial" w:hAnsi="Arial" w:cs="Arial"/>
                <w:iCs/>
                <w:highlight w:val="yellow"/>
              </w:rPr>
            </w:pPr>
            <w:r w:rsidRPr="004851AD">
              <w:rPr>
                <w:rFonts w:ascii="Arial" w:hAnsi="Arial" w:cs="Arial"/>
                <w:iCs/>
                <w:highlight w:val="yellow"/>
              </w:rPr>
              <w:t>Start Date</w:t>
            </w:r>
          </w:p>
        </w:tc>
        <w:tc>
          <w:tcPr>
            <w:tcW w:w="1662"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vAlign w:val="center"/>
          </w:tcPr>
          <w:p w14:paraId="0A5E669E" w14:textId="77777777" w:rsidR="006878E9" w:rsidRPr="004851AD" w:rsidRDefault="006878E9" w:rsidP="006878E9">
            <w:pPr>
              <w:spacing w:before="240"/>
              <w:rPr>
                <w:rFonts w:ascii="Arial" w:hAnsi="Arial" w:cs="Arial"/>
                <w:iCs/>
                <w:highlight w:val="yellow"/>
              </w:rPr>
            </w:pPr>
            <w:r w:rsidRPr="004851AD">
              <w:rPr>
                <w:rFonts w:ascii="Arial" w:hAnsi="Arial" w:cs="Arial"/>
                <w:iCs/>
                <w:highlight w:val="yellow"/>
              </w:rPr>
              <w:t>Finish Date</w:t>
            </w:r>
          </w:p>
        </w:tc>
      </w:tr>
    </w:tbl>
    <w:p w14:paraId="03F38FA2" w14:textId="348303AA" w:rsidR="006878E9" w:rsidRPr="004851AD" w:rsidRDefault="006878E9" w:rsidP="006878E9">
      <w:pPr>
        <w:spacing w:before="240" w:after="240" w:line="240" w:lineRule="auto"/>
        <w:rPr>
          <w:rFonts w:ascii="Arial" w:hAnsi="Arial" w:cs="Arial"/>
        </w:rPr>
      </w:pPr>
    </w:p>
    <w:tbl>
      <w:tblPr>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2550"/>
        <w:gridCol w:w="1305"/>
        <w:gridCol w:w="1710"/>
      </w:tblGrid>
      <w:tr w:rsidR="006878E9" w:rsidRPr="004851AD" w14:paraId="10FF5ADB" w14:textId="77777777" w:rsidTr="00CD3F98">
        <w:tc>
          <w:tcPr>
            <w:tcW w:w="10245" w:type="dxa"/>
            <w:gridSpan w:val="4"/>
            <w:tcBorders>
              <w:top w:val="single" w:sz="8" w:space="0" w:color="000000"/>
              <w:left w:val="single" w:sz="8" w:space="0" w:color="000000"/>
              <w:bottom w:val="single" w:sz="8" w:space="0" w:color="000000"/>
              <w:right w:val="single" w:sz="8" w:space="0" w:color="000000"/>
            </w:tcBorders>
            <w:shd w:val="clear" w:color="auto" w:fill="000000"/>
            <w:tcMar>
              <w:top w:w="60" w:type="dxa"/>
              <w:left w:w="120" w:type="dxa"/>
              <w:bottom w:w="60" w:type="dxa"/>
              <w:right w:w="120" w:type="dxa"/>
            </w:tcMar>
          </w:tcPr>
          <w:p w14:paraId="31D9F100" w14:textId="77777777" w:rsidR="006878E9" w:rsidRPr="004851AD" w:rsidRDefault="006878E9" w:rsidP="00CD3F98">
            <w:pPr>
              <w:spacing w:before="240"/>
              <w:jc w:val="center"/>
              <w:rPr>
                <w:rFonts w:ascii="Arial" w:hAnsi="Arial" w:cs="Arial"/>
                <w:b/>
                <w:color w:val="FFFFFF"/>
              </w:rPr>
            </w:pPr>
            <w:r w:rsidRPr="004851AD">
              <w:rPr>
                <w:rFonts w:ascii="Arial" w:hAnsi="Arial" w:cs="Arial"/>
                <w:b/>
                <w:color w:val="FFFFFF"/>
              </w:rPr>
              <w:t>Key Contract Deliverables</w:t>
            </w:r>
          </w:p>
        </w:tc>
      </w:tr>
      <w:tr w:rsidR="006878E9" w:rsidRPr="004851AD" w14:paraId="668C3D17"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2F4D2C79" w14:textId="77777777" w:rsidR="006878E9" w:rsidRPr="004851AD" w:rsidRDefault="006878E9" w:rsidP="00CD3F98">
            <w:pPr>
              <w:spacing w:before="240"/>
              <w:jc w:val="center"/>
              <w:rPr>
                <w:rFonts w:ascii="Arial" w:hAnsi="Arial" w:cs="Arial"/>
                <w:b/>
              </w:rPr>
            </w:pPr>
            <w:r w:rsidRPr="004851AD">
              <w:rPr>
                <w:rFonts w:ascii="Arial" w:hAnsi="Arial" w:cs="Arial"/>
                <w:b/>
              </w:rPr>
              <w:t>Deliverable</w:t>
            </w:r>
          </w:p>
        </w:tc>
        <w:tc>
          <w:tcPr>
            <w:tcW w:w="255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3EAFD82D" w14:textId="77777777" w:rsidR="006878E9" w:rsidRPr="004851AD" w:rsidRDefault="006878E9" w:rsidP="00CD3F98">
            <w:pPr>
              <w:spacing w:before="240"/>
              <w:jc w:val="center"/>
              <w:rPr>
                <w:rFonts w:ascii="Arial" w:hAnsi="Arial" w:cs="Arial"/>
                <w:b/>
              </w:rPr>
            </w:pPr>
            <w:r w:rsidRPr="004851AD">
              <w:rPr>
                <w:rFonts w:ascii="Arial" w:hAnsi="Arial" w:cs="Arial"/>
                <w:b/>
              </w:rPr>
              <w:t>Responsible Party</w:t>
            </w:r>
          </w:p>
        </w:tc>
        <w:tc>
          <w:tcPr>
            <w:tcW w:w="1305"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7B05155A" w14:textId="77777777" w:rsidR="006878E9" w:rsidRPr="004851AD" w:rsidRDefault="006878E9" w:rsidP="00CD3F98">
            <w:pPr>
              <w:spacing w:before="240"/>
              <w:jc w:val="center"/>
              <w:rPr>
                <w:rFonts w:ascii="Arial" w:hAnsi="Arial" w:cs="Arial"/>
                <w:b/>
              </w:rPr>
            </w:pPr>
            <w:r w:rsidRPr="004851AD">
              <w:rPr>
                <w:rFonts w:ascii="Arial" w:hAnsi="Arial" w:cs="Arial"/>
                <w:b/>
              </w:rPr>
              <w:t>Due Date</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0D112A30" w14:textId="77777777" w:rsidR="006878E9" w:rsidRPr="004851AD" w:rsidRDefault="006878E9" w:rsidP="00CD3F98">
            <w:pPr>
              <w:spacing w:before="240"/>
              <w:jc w:val="center"/>
              <w:rPr>
                <w:rFonts w:ascii="Arial" w:hAnsi="Arial" w:cs="Arial"/>
                <w:b/>
              </w:rPr>
            </w:pPr>
            <w:r w:rsidRPr="004851AD">
              <w:rPr>
                <w:rFonts w:ascii="Arial" w:hAnsi="Arial" w:cs="Arial"/>
                <w:b/>
              </w:rPr>
              <w:t>Status</w:t>
            </w:r>
          </w:p>
        </w:tc>
      </w:tr>
      <w:tr w:rsidR="006878E9" w:rsidRPr="004851AD" w14:paraId="4CF92FF2"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D108A67" w14:textId="77777777" w:rsidR="006878E9" w:rsidRPr="004851AD" w:rsidRDefault="006878E9" w:rsidP="00CD3F98">
            <w:pPr>
              <w:spacing w:before="240"/>
              <w:rPr>
                <w:rFonts w:ascii="Arial" w:hAnsi="Arial" w:cs="Arial"/>
                <w:highlight w:val="yellow"/>
              </w:rPr>
            </w:pPr>
            <w:r w:rsidRPr="004851AD">
              <w:rPr>
                <w:rFonts w:ascii="Arial" w:hAnsi="Arial" w:cs="Arial"/>
              </w:rPr>
              <w:t xml:space="preserve"> </w:t>
            </w:r>
            <w:r w:rsidRPr="004851AD">
              <w:rPr>
                <w:rFonts w:ascii="Arial" w:hAnsi="Arial" w:cs="Arial"/>
                <w:highlight w:val="yellow"/>
              </w:rPr>
              <w:t>Deliverable 1</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6E9A4C3C"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06B8A31"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8A13EF6"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295E48A2"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EB122D2" w14:textId="77777777" w:rsidR="006878E9" w:rsidRPr="004851AD" w:rsidRDefault="006878E9"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Deliverable 2</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C9185D7"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5C861BF"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635AB1A7"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23EE2A91"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1153716" w14:textId="77777777" w:rsidR="006878E9" w:rsidRPr="004851AD" w:rsidRDefault="006878E9"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Deliverable 3</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45EEFE5D"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CA1188A"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4B374F68"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671DD287"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2E3B1BB" w14:textId="77777777" w:rsidR="006878E9" w:rsidRPr="004851AD" w:rsidRDefault="006878E9"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Deliverable 4</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425F71F"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6F865633"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FA5CFB3" w14:textId="77777777" w:rsidR="006878E9" w:rsidRPr="004851AD" w:rsidRDefault="006878E9" w:rsidP="00CD3F98">
            <w:pPr>
              <w:spacing w:before="240"/>
              <w:rPr>
                <w:rFonts w:ascii="Arial" w:hAnsi="Arial" w:cs="Arial"/>
              </w:rPr>
            </w:pPr>
            <w:r w:rsidRPr="004851AD">
              <w:rPr>
                <w:rFonts w:ascii="Arial" w:hAnsi="Arial" w:cs="Arial"/>
              </w:rPr>
              <w:t xml:space="preserve"> </w:t>
            </w:r>
          </w:p>
        </w:tc>
      </w:tr>
      <w:tr w:rsidR="006878E9" w:rsidRPr="004851AD" w14:paraId="627B2212"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E227056" w14:textId="77777777" w:rsidR="006878E9" w:rsidRPr="004851AD" w:rsidRDefault="006878E9"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Deliverable 5</w:t>
            </w:r>
          </w:p>
        </w:tc>
        <w:tc>
          <w:tcPr>
            <w:tcW w:w="255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A3C97A5"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519246EB" w14:textId="77777777" w:rsidR="006878E9" w:rsidRPr="004851AD" w:rsidRDefault="006878E9"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3B78520" w14:textId="77777777" w:rsidR="006878E9" w:rsidRPr="004851AD" w:rsidRDefault="006878E9" w:rsidP="00CD3F98">
            <w:pPr>
              <w:spacing w:before="240"/>
              <w:rPr>
                <w:rFonts w:ascii="Arial" w:hAnsi="Arial" w:cs="Arial"/>
              </w:rPr>
            </w:pPr>
            <w:r w:rsidRPr="004851AD">
              <w:rPr>
                <w:rFonts w:ascii="Arial" w:hAnsi="Arial" w:cs="Arial"/>
              </w:rPr>
              <w:t xml:space="preserve"> </w:t>
            </w:r>
          </w:p>
        </w:tc>
      </w:tr>
    </w:tbl>
    <w:p w14:paraId="28D6F9B6" w14:textId="77777777" w:rsidR="006878E9" w:rsidRDefault="006878E9" w:rsidP="006878E9">
      <w:pPr>
        <w:spacing w:before="240" w:after="240" w:line="240" w:lineRule="auto"/>
        <w:rPr>
          <w:rFonts w:ascii="Arial" w:hAnsi="Arial" w:cs="Arial"/>
        </w:rPr>
      </w:pPr>
    </w:p>
    <w:p w14:paraId="0B7441CF" w14:textId="77777777" w:rsidR="0048305E" w:rsidRDefault="0048305E" w:rsidP="006878E9">
      <w:pPr>
        <w:spacing w:before="240" w:after="240" w:line="240" w:lineRule="auto"/>
        <w:rPr>
          <w:rFonts w:ascii="Arial" w:hAnsi="Arial" w:cs="Arial"/>
        </w:rPr>
      </w:pPr>
    </w:p>
    <w:p w14:paraId="496016BA" w14:textId="77777777" w:rsidR="0048305E" w:rsidRPr="004851AD" w:rsidRDefault="0048305E" w:rsidP="006878E9">
      <w:pPr>
        <w:spacing w:before="240" w:after="240" w:line="240" w:lineRule="auto"/>
        <w:rPr>
          <w:rFonts w:ascii="Arial" w:hAnsi="Arial" w:cs="Arial"/>
        </w:rPr>
      </w:pPr>
    </w:p>
    <w:p w14:paraId="59F0E096" w14:textId="0AF31D7D" w:rsidR="00BF28FC" w:rsidRPr="004851AD" w:rsidRDefault="003419BE" w:rsidP="003D5BD6">
      <w:pPr>
        <w:pStyle w:val="Heading3"/>
        <w:rPr>
          <w:rFonts w:ascii="Arial" w:hAnsi="Arial" w:cs="Arial"/>
        </w:rPr>
      </w:pPr>
      <w:r w:rsidRPr="004851AD">
        <w:rPr>
          <w:rFonts w:ascii="Arial" w:hAnsi="Arial" w:cs="Arial"/>
        </w:rPr>
        <w:lastRenderedPageBreak/>
        <w:t>Performance Management Strategies</w:t>
      </w:r>
    </w:p>
    <w:p w14:paraId="2BBEEDEC" w14:textId="56BA4256"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tbl>
      <w:tblPr>
        <w:tblW w:w="1029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7890"/>
      </w:tblGrid>
      <w:tr w:rsidR="00BF28FC" w:rsidRPr="004851AD" w14:paraId="1F9F6407" w14:textId="77777777" w:rsidTr="00CD3F98">
        <w:trPr>
          <w:trHeight w:val="420"/>
        </w:trPr>
        <w:tc>
          <w:tcPr>
            <w:tcW w:w="2400" w:type="dxa"/>
            <w:shd w:val="clear" w:color="auto" w:fill="FFFFFF"/>
            <w:tcMar>
              <w:top w:w="100" w:type="dxa"/>
              <w:left w:w="100" w:type="dxa"/>
              <w:bottom w:w="100" w:type="dxa"/>
              <w:right w:w="100" w:type="dxa"/>
            </w:tcMar>
          </w:tcPr>
          <w:p w14:paraId="6C2CC5FC" w14:textId="77777777" w:rsidR="00BF28FC" w:rsidRPr="004851AD" w:rsidRDefault="00BF28FC" w:rsidP="00CD3F98">
            <w:pPr>
              <w:spacing w:line="240" w:lineRule="auto"/>
              <w:rPr>
                <w:rFonts w:ascii="Arial" w:hAnsi="Arial" w:cs="Arial"/>
                <w:b/>
              </w:rPr>
            </w:pPr>
            <w:r w:rsidRPr="004851AD">
              <w:rPr>
                <w:rFonts w:ascii="Arial" w:hAnsi="Arial" w:cs="Arial"/>
                <w:b/>
              </w:rPr>
              <w:t>Outcomes</w:t>
            </w:r>
          </w:p>
        </w:tc>
        <w:tc>
          <w:tcPr>
            <w:tcW w:w="7890" w:type="dxa"/>
            <w:shd w:val="clear" w:color="auto" w:fill="FFFFFF"/>
            <w:tcMar>
              <w:top w:w="100" w:type="dxa"/>
              <w:left w:w="100" w:type="dxa"/>
              <w:bottom w:w="100" w:type="dxa"/>
              <w:right w:w="100" w:type="dxa"/>
            </w:tcMar>
          </w:tcPr>
          <w:p w14:paraId="0CB44578" w14:textId="77777777" w:rsidR="00BF28FC" w:rsidRPr="004851AD" w:rsidRDefault="00BF28FC" w:rsidP="00CD3F98">
            <w:pPr>
              <w:spacing w:line="240" w:lineRule="auto"/>
              <w:rPr>
                <w:rFonts w:ascii="Arial" w:hAnsi="Arial" w:cs="Arial"/>
                <w:iCs/>
              </w:rPr>
            </w:pPr>
            <w:r w:rsidRPr="004851AD">
              <w:rPr>
                <w:rFonts w:ascii="Arial" w:hAnsi="Arial" w:cs="Arial"/>
                <w:iCs/>
                <w:highlight w:val="yellow"/>
              </w:rPr>
              <w:t>[List the key outcomes to be achieved - “what will be the result of our investment?”]</w:t>
            </w:r>
          </w:p>
          <w:p w14:paraId="7AD9B5E0" w14:textId="77777777" w:rsidR="00BF28FC" w:rsidRPr="004851AD" w:rsidRDefault="00BF28FC" w:rsidP="00CD3F98">
            <w:pPr>
              <w:spacing w:line="240" w:lineRule="auto"/>
              <w:rPr>
                <w:rFonts w:ascii="Arial" w:hAnsi="Arial" w:cs="Arial"/>
                <w:iCs/>
              </w:rPr>
            </w:pPr>
          </w:p>
          <w:p w14:paraId="0D2355CD" w14:textId="77777777" w:rsidR="00BF28FC" w:rsidRPr="004851AD" w:rsidRDefault="00BF28FC" w:rsidP="00CD3F98">
            <w:pPr>
              <w:spacing w:line="240" w:lineRule="auto"/>
              <w:rPr>
                <w:rFonts w:ascii="Arial" w:hAnsi="Arial" w:cs="Arial"/>
                <w:iCs/>
              </w:rPr>
            </w:pPr>
          </w:p>
        </w:tc>
      </w:tr>
      <w:tr w:rsidR="00BF28FC" w:rsidRPr="004851AD" w14:paraId="3B8B2527" w14:textId="77777777" w:rsidTr="00CD3F98">
        <w:tc>
          <w:tcPr>
            <w:tcW w:w="2400" w:type="dxa"/>
            <w:shd w:val="clear" w:color="auto" w:fill="FFFFFF"/>
            <w:tcMar>
              <w:top w:w="100" w:type="dxa"/>
              <w:left w:w="100" w:type="dxa"/>
              <w:bottom w:w="100" w:type="dxa"/>
              <w:right w:w="100" w:type="dxa"/>
            </w:tcMar>
          </w:tcPr>
          <w:p w14:paraId="40CD301E" w14:textId="77777777" w:rsidR="00BF28FC" w:rsidRPr="004851AD" w:rsidRDefault="00BF28FC" w:rsidP="00CD3F98">
            <w:pPr>
              <w:spacing w:line="240" w:lineRule="auto"/>
              <w:rPr>
                <w:rFonts w:ascii="Arial" w:hAnsi="Arial" w:cs="Arial"/>
                <w:b/>
              </w:rPr>
            </w:pPr>
            <w:r w:rsidRPr="004851AD">
              <w:rPr>
                <w:rFonts w:ascii="Arial" w:hAnsi="Arial" w:cs="Arial"/>
                <w:b/>
              </w:rPr>
              <w:t>Monitoring and Oversight</w:t>
            </w:r>
          </w:p>
        </w:tc>
        <w:tc>
          <w:tcPr>
            <w:tcW w:w="7890" w:type="dxa"/>
            <w:shd w:val="clear" w:color="auto" w:fill="FFFFFF"/>
            <w:tcMar>
              <w:top w:w="100" w:type="dxa"/>
              <w:left w:w="100" w:type="dxa"/>
              <w:bottom w:w="100" w:type="dxa"/>
              <w:right w:w="100" w:type="dxa"/>
            </w:tcMar>
          </w:tcPr>
          <w:p w14:paraId="1ABBC4FE" w14:textId="77777777" w:rsidR="00BF28FC" w:rsidRPr="004851AD" w:rsidRDefault="00BF28FC" w:rsidP="00CD3F98">
            <w:pPr>
              <w:spacing w:line="240" w:lineRule="auto"/>
              <w:rPr>
                <w:rFonts w:ascii="Arial" w:hAnsi="Arial" w:cs="Arial"/>
                <w:iCs/>
              </w:rPr>
            </w:pPr>
            <w:r w:rsidRPr="004851AD">
              <w:rPr>
                <w:rFonts w:ascii="Arial" w:hAnsi="Arial" w:cs="Arial"/>
                <w:iCs/>
                <w:highlight w:val="yellow"/>
              </w:rPr>
              <w:t>[Briefly describe the oversight plan -- include required reports, meetings, site visits, data collection, etc., and the frequency of each oversight method. Differentiate mandatory reporting versus performance reporting for your internal view of whether the project is on track.]</w:t>
            </w:r>
            <w:r w:rsidRPr="004851AD">
              <w:rPr>
                <w:rFonts w:ascii="Arial" w:hAnsi="Arial" w:cs="Arial"/>
                <w:iCs/>
              </w:rPr>
              <w:t xml:space="preserve"> </w:t>
            </w:r>
          </w:p>
          <w:p w14:paraId="308112CD" w14:textId="77777777" w:rsidR="00BF28FC" w:rsidRPr="004851AD" w:rsidRDefault="00BF28FC" w:rsidP="00CD3F98">
            <w:pPr>
              <w:spacing w:line="240" w:lineRule="auto"/>
              <w:rPr>
                <w:rFonts w:ascii="Arial" w:hAnsi="Arial" w:cs="Arial"/>
                <w:iCs/>
              </w:rPr>
            </w:pPr>
          </w:p>
          <w:p w14:paraId="62BB03BC" w14:textId="77777777" w:rsidR="00BF28FC" w:rsidRPr="004851AD" w:rsidRDefault="00BF28FC" w:rsidP="00CD3F98">
            <w:pPr>
              <w:spacing w:line="240" w:lineRule="auto"/>
              <w:rPr>
                <w:rFonts w:ascii="Arial" w:hAnsi="Arial" w:cs="Arial"/>
                <w:iCs/>
              </w:rPr>
            </w:pPr>
          </w:p>
        </w:tc>
      </w:tr>
    </w:tbl>
    <w:p w14:paraId="641D2B8C" w14:textId="75F3B5CF" w:rsidR="00BF28FC" w:rsidRPr="004851AD" w:rsidRDefault="00BF28FC" w:rsidP="00BF28FC">
      <w:pPr>
        <w:spacing w:before="240" w:after="240" w:line="240" w:lineRule="auto"/>
        <w:rPr>
          <w:rFonts w:ascii="Arial" w:hAnsi="Arial" w:cs="Arial"/>
        </w:rPr>
      </w:pPr>
      <w:r w:rsidRPr="004851AD">
        <w:rPr>
          <w:rFonts w:ascii="Arial" w:hAnsi="Arial" w:cs="Arial"/>
        </w:rPr>
        <w:t>The following table outlines the schedule of meetings required in the contract and other meetings needed to monitor the contract and</w:t>
      </w:r>
      <w:r w:rsidR="00231C9D" w:rsidRPr="004851AD">
        <w:rPr>
          <w:rFonts w:ascii="Arial" w:hAnsi="Arial" w:cs="Arial"/>
        </w:rPr>
        <w:t xml:space="preserve"> the vendor’s</w:t>
      </w:r>
      <w:r w:rsidRPr="004851AD">
        <w:rPr>
          <w:rFonts w:ascii="Arial" w:hAnsi="Arial" w:cs="Arial"/>
        </w:rPr>
        <w:t xml:space="preserve"> performance.</w:t>
      </w:r>
    </w:p>
    <w:tbl>
      <w:tblPr>
        <w:tblW w:w="10260" w:type="dxa"/>
        <w:tblInd w:w="170" w:type="dxa"/>
        <w:tblBorders>
          <w:top w:val="nil"/>
          <w:left w:val="nil"/>
          <w:bottom w:val="nil"/>
          <w:right w:val="nil"/>
          <w:insideH w:val="nil"/>
          <w:insideV w:val="nil"/>
        </w:tblBorders>
        <w:tblLayout w:type="fixed"/>
        <w:tblLook w:val="0600" w:firstRow="0" w:lastRow="0" w:firstColumn="0" w:lastColumn="0" w:noHBand="1" w:noVBand="1"/>
      </w:tblPr>
      <w:tblGrid>
        <w:gridCol w:w="3685"/>
        <w:gridCol w:w="2190"/>
        <w:gridCol w:w="4385"/>
      </w:tblGrid>
      <w:tr w:rsidR="00BF28FC" w:rsidRPr="004851AD" w14:paraId="3766AAFB" w14:textId="77777777" w:rsidTr="00CD3F98">
        <w:trPr>
          <w:trHeight w:val="405"/>
        </w:trPr>
        <w:tc>
          <w:tcPr>
            <w:tcW w:w="10260" w:type="dxa"/>
            <w:gridSpan w:val="3"/>
            <w:tcBorders>
              <w:top w:val="single" w:sz="8" w:space="0" w:color="000000"/>
              <w:left w:val="single" w:sz="8" w:space="0" w:color="000000"/>
              <w:bottom w:val="single" w:sz="8" w:space="0" w:color="000000"/>
              <w:right w:val="single" w:sz="8" w:space="0" w:color="000000"/>
            </w:tcBorders>
            <w:shd w:val="clear" w:color="auto" w:fill="000000"/>
            <w:tcMar>
              <w:top w:w="60" w:type="dxa"/>
              <w:left w:w="120" w:type="dxa"/>
              <w:bottom w:w="60" w:type="dxa"/>
              <w:right w:w="120" w:type="dxa"/>
            </w:tcMar>
          </w:tcPr>
          <w:p w14:paraId="4E1C86A8" w14:textId="77777777" w:rsidR="00BF28FC" w:rsidRPr="004851AD" w:rsidRDefault="00BF28FC" w:rsidP="00CD3F98">
            <w:pPr>
              <w:spacing w:before="240"/>
              <w:jc w:val="center"/>
              <w:rPr>
                <w:rFonts w:ascii="Arial" w:hAnsi="Arial" w:cs="Arial"/>
                <w:b/>
                <w:color w:val="FFFFFF"/>
              </w:rPr>
            </w:pPr>
            <w:r w:rsidRPr="004851AD">
              <w:rPr>
                <w:rFonts w:ascii="Arial" w:hAnsi="Arial" w:cs="Arial"/>
                <w:b/>
                <w:color w:val="FFFFFF"/>
              </w:rPr>
              <w:t>Scheduled Meetings</w:t>
            </w:r>
          </w:p>
        </w:tc>
      </w:tr>
      <w:tr w:rsidR="00BF28FC" w:rsidRPr="004851AD" w14:paraId="366784EC" w14:textId="77777777" w:rsidTr="00CD3F98">
        <w:trPr>
          <w:trHeight w:val="405"/>
        </w:trPr>
        <w:tc>
          <w:tcPr>
            <w:tcW w:w="3685" w:type="dxa"/>
            <w:tcBorders>
              <w:top w:val="nil"/>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14:paraId="78BA31C0" w14:textId="77777777" w:rsidR="00BF28FC" w:rsidRPr="004851AD" w:rsidRDefault="00BF28FC" w:rsidP="00CD3F98">
            <w:pPr>
              <w:spacing w:before="240"/>
              <w:jc w:val="center"/>
              <w:rPr>
                <w:rFonts w:ascii="Arial" w:hAnsi="Arial" w:cs="Arial"/>
                <w:b/>
              </w:rPr>
            </w:pPr>
            <w:r w:rsidRPr="004851AD">
              <w:rPr>
                <w:rFonts w:ascii="Arial" w:hAnsi="Arial" w:cs="Arial"/>
                <w:b/>
              </w:rPr>
              <w:t>Meeting</w:t>
            </w:r>
          </w:p>
        </w:tc>
        <w:tc>
          <w:tcPr>
            <w:tcW w:w="2190"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tcPr>
          <w:p w14:paraId="1A139966" w14:textId="77777777" w:rsidR="00BF28FC" w:rsidRPr="004851AD" w:rsidRDefault="00BF28FC" w:rsidP="00CD3F98">
            <w:pPr>
              <w:spacing w:before="240"/>
              <w:jc w:val="center"/>
              <w:rPr>
                <w:rFonts w:ascii="Arial" w:hAnsi="Arial" w:cs="Arial"/>
                <w:b/>
              </w:rPr>
            </w:pPr>
            <w:r w:rsidRPr="004851AD">
              <w:rPr>
                <w:rFonts w:ascii="Arial" w:hAnsi="Arial" w:cs="Arial"/>
                <w:b/>
              </w:rPr>
              <w:t>Date/Frequency</w:t>
            </w:r>
          </w:p>
        </w:tc>
        <w:tc>
          <w:tcPr>
            <w:tcW w:w="4385"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tcPr>
          <w:p w14:paraId="7CF0A143" w14:textId="77777777" w:rsidR="00BF28FC" w:rsidRPr="004851AD" w:rsidRDefault="00BF28FC" w:rsidP="00CD3F98">
            <w:pPr>
              <w:spacing w:before="240"/>
              <w:jc w:val="center"/>
              <w:rPr>
                <w:rFonts w:ascii="Arial" w:hAnsi="Arial" w:cs="Arial"/>
                <w:b/>
              </w:rPr>
            </w:pPr>
            <w:r w:rsidRPr="004851AD">
              <w:rPr>
                <w:rFonts w:ascii="Arial" w:hAnsi="Arial" w:cs="Arial"/>
                <w:b/>
              </w:rPr>
              <w:t>Facilitator and Topics</w:t>
            </w:r>
          </w:p>
        </w:tc>
      </w:tr>
      <w:tr w:rsidR="00BF28FC" w:rsidRPr="004851AD" w14:paraId="483D5EF6" w14:textId="77777777" w:rsidTr="00CD3F98">
        <w:trPr>
          <w:trHeight w:val="405"/>
        </w:trPr>
        <w:tc>
          <w:tcPr>
            <w:tcW w:w="368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C6315B2"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Contract Initiation/Kickoff</w:t>
            </w:r>
          </w:p>
        </w:tc>
        <w:tc>
          <w:tcPr>
            <w:tcW w:w="219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40441DD6"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Once</w:t>
            </w:r>
          </w:p>
        </w:tc>
        <w:tc>
          <w:tcPr>
            <w:tcW w:w="43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10398239" w14:textId="77777777" w:rsidR="00BF28FC" w:rsidRPr="004851AD" w:rsidRDefault="00BF28FC" w:rsidP="00CD3F98">
            <w:pPr>
              <w:spacing w:before="240"/>
              <w:rPr>
                <w:rFonts w:ascii="Arial" w:hAnsi="Arial" w:cs="Arial"/>
              </w:rPr>
            </w:pPr>
            <w:r w:rsidRPr="004851AD">
              <w:rPr>
                <w:rFonts w:ascii="Arial" w:hAnsi="Arial" w:cs="Arial"/>
              </w:rPr>
              <w:t xml:space="preserve"> </w:t>
            </w:r>
          </w:p>
          <w:p w14:paraId="09457244" w14:textId="77777777" w:rsidR="00BF28FC" w:rsidRPr="004851AD" w:rsidRDefault="00BF28FC" w:rsidP="00CD3F98">
            <w:pPr>
              <w:spacing w:before="240"/>
              <w:rPr>
                <w:rFonts w:ascii="Arial" w:hAnsi="Arial" w:cs="Arial"/>
              </w:rPr>
            </w:pPr>
          </w:p>
        </w:tc>
      </w:tr>
      <w:tr w:rsidR="00BF28FC" w:rsidRPr="004851AD" w14:paraId="5C8C1286" w14:textId="77777777" w:rsidTr="00CD3F98">
        <w:trPr>
          <w:trHeight w:val="405"/>
        </w:trPr>
        <w:tc>
          <w:tcPr>
            <w:tcW w:w="368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570EF69"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Weekly Team Leads Meetings</w:t>
            </w:r>
          </w:p>
        </w:tc>
        <w:tc>
          <w:tcPr>
            <w:tcW w:w="219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089D8C81"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Weekly</w:t>
            </w:r>
          </w:p>
        </w:tc>
        <w:tc>
          <w:tcPr>
            <w:tcW w:w="43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1F23DFFF" w14:textId="77777777" w:rsidR="00BF28FC" w:rsidRPr="004851AD" w:rsidRDefault="00BF28FC" w:rsidP="00CD3F98">
            <w:pPr>
              <w:spacing w:before="240"/>
              <w:rPr>
                <w:rFonts w:ascii="Arial" w:hAnsi="Arial" w:cs="Arial"/>
              </w:rPr>
            </w:pPr>
          </w:p>
          <w:p w14:paraId="3E54F6C7" w14:textId="77777777" w:rsidR="00BF28FC" w:rsidRPr="004851AD" w:rsidRDefault="00BF28FC" w:rsidP="00CD3F98">
            <w:pPr>
              <w:spacing w:before="240"/>
              <w:rPr>
                <w:rFonts w:ascii="Arial" w:hAnsi="Arial" w:cs="Arial"/>
              </w:rPr>
            </w:pPr>
          </w:p>
        </w:tc>
      </w:tr>
      <w:tr w:rsidR="00BF28FC" w:rsidRPr="004851AD" w14:paraId="144B9415" w14:textId="77777777" w:rsidTr="00CD3F98">
        <w:trPr>
          <w:trHeight w:val="405"/>
        </w:trPr>
        <w:tc>
          <w:tcPr>
            <w:tcW w:w="368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4AF7D8B"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Monthly Performance Review or Performance Management Meetings</w:t>
            </w:r>
          </w:p>
        </w:tc>
        <w:tc>
          <w:tcPr>
            <w:tcW w:w="219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B6FEF52"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Monthly</w:t>
            </w:r>
          </w:p>
        </w:tc>
        <w:tc>
          <w:tcPr>
            <w:tcW w:w="43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703D14F9" w14:textId="77777777" w:rsidR="00BF28FC" w:rsidRPr="004851AD" w:rsidRDefault="00BF28FC" w:rsidP="00CD3F98">
            <w:pPr>
              <w:spacing w:before="240"/>
              <w:rPr>
                <w:rFonts w:ascii="Arial" w:hAnsi="Arial" w:cs="Arial"/>
              </w:rPr>
            </w:pPr>
          </w:p>
          <w:p w14:paraId="725A7BC8" w14:textId="77777777" w:rsidR="00BF28FC" w:rsidRPr="004851AD" w:rsidRDefault="00BF28FC" w:rsidP="00CD3F98">
            <w:pPr>
              <w:spacing w:before="240"/>
              <w:rPr>
                <w:rFonts w:ascii="Arial" w:hAnsi="Arial" w:cs="Arial"/>
              </w:rPr>
            </w:pPr>
            <w:r w:rsidRPr="004851AD">
              <w:rPr>
                <w:rFonts w:ascii="Arial" w:hAnsi="Arial" w:cs="Arial"/>
              </w:rPr>
              <w:t xml:space="preserve"> </w:t>
            </w:r>
          </w:p>
        </w:tc>
      </w:tr>
      <w:tr w:rsidR="00BF28FC" w:rsidRPr="004851AD" w14:paraId="0762A39F" w14:textId="77777777" w:rsidTr="00CD3F98">
        <w:trPr>
          <w:trHeight w:val="405"/>
        </w:trPr>
        <w:tc>
          <w:tcPr>
            <w:tcW w:w="368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27C96D0"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Quarterly Executive Meeting</w:t>
            </w:r>
          </w:p>
        </w:tc>
        <w:tc>
          <w:tcPr>
            <w:tcW w:w="219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70B27157"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Quarterly</w:t>
            </w:r>
          </w:p>
        </w:tc>
        <w:tc>
          <w:tcPr>
            <w:tcW w:w="43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08B31743" w14:textId="77777777" w:rsidR="00BF28FC" w:rsidRPr="004851AD" w:rsidRDefault="00BF28FC" w:rsidP="00CD3F98">
            <w:pPr>
              <w:spacing w:before="240"/>
              <w:rPr>
                <w:rFonts w:ascii="Arial" w:hAnsi="Arial" w:cs="Arial"/>
              </w:rPr>
            </w:pPr>
          </w:p>
          <w:p w14:paraId="5990142B" w14:textId="77777777" w:rsidR="00BF28FC" w:rsidRPr="004851AD" w:rsidRDefault="00BF28FC" w:rsidP="00CD3F98">
            <w:pPr>
              <w:spacing w:before="240"/>
              <w:rPr>
                <w:rFonts w:ascii="Arial" w:hAnsi="Arial" w:cs="Arial"/>
              </w:rPr>
            </w:pPr>
            <w:r w:rsidRPr="004851AD">
              <w:rPr>
                <w:rFonts w:ascii="Arial" w:hAnsi="Arial" w:cs="Arial"/>
              </w:rPr>
              <w:t xml:space="preserve"> </w:t>
            </w:r>
          </w:p>
        </w:tc>
      </w:tr>
    </w:tbl>
    <w:p w14:paraId="793B5DC4" w14:textId="77777777" w:rsidR="0048305E" w:rsidRDefault="0048305E" w:rsidP="00BF28FC">
      <w:pPr>
        <w:spacing w:before="240" w:after="240" w:line="240" w:lineRule="auto"/>
        <w:ind w:right="450"/>
        <w:rPr>
          <w:rFonts w:ascii="Arial" w:hAnsi="Arial" w:cs="Arial"/>
        </w:rPr>
      </w:pPr>
    </w:p>
    <w:p w14:paraId="6E2BB0BF" w14:textId="0654AB46" w:rsidR="00BF28FC" w:rsidRPr="004851AD" w:rsidRDefault="00BF28FC" w:rsidP="00BF28FC">
      <w:pPr>
        <w:spacing w:before="240" w:after="240" w:line="240" w:lineRule="auto"/>
        <w:ind w:right="450"/>
        <w:rPr>
          <w:rFonts w:ascii="Arial" w:hAnsi="Arial" w:cs="Arial"/>
        </w:rPr>
      </w:pPr>
      <w:r w:rsidRPr="004851AD">
        <w:rPr>
          <w:rFonts w:ascii="Arial" w:hAnsi="Arial" w:cs="Arial"/>
        </w:rPr>
        <w:lastRenderedPageBreak/>
        <w:t>The following table contains a list of required documents, reporting frequency, and content associated with internal monitoring and reporting of contract and</w:t>
      </w:r>
      <w:r w:rsidR="00231C9D" w:rsidRPr="004851AD">
        <w:rPr>
          <w:rFonts w:ascii="Arial" w:hAnsi="Arial" w:cs="Arial"/>
        </w:rPr>
        <w:t xml:space="preserve"> the vendor’s</w:t>
      </w:r>
      <w:r w:rsidRPr="004851AD">
        <w:rPr>
          <w:rFonts w:ascii="Arial" w:hAnsi="Arial" w:cs="Arial"/>
        </w:rPr>
        <w:t xml:space="preserve"> performance.</w:t>
      </w:r>
    </w:p>
    <w:tbl>
      <w:tblPr>
        <w:tblW w:w="10260" w:type="dxa"/>
        <w:tblBorders>
          <w:top w:val="nil"/>
          <w:left w:val="nil"/>
          <w:bottom w:val="nil"/>
          <w:right w:val="nil"/>
          <w:insideH w:val="nil"/>
          <w:insideV w:val="nil"/>
        </w:tblBorders>
        <w:tblLayout w:type="fixed"/>
        <w:tblLook w:val="0600" w:firstRow="0" w:lastRow="0" w:firstColumn="0" w:lastColumn="0" w:noHBand="1" w:noVBand="1"/>
      </w:tblPr>
      <w:tblGrid>
        <w:gridCol w:w="4965"/>
        <w:gridCol w:w="2010"/>
        <w:gridCol w:w="3285"/>
      </w:tblGrid>
      <w:tr w:rsidR="00BF28FC" w:rsidRPr="004851AD" w14:paraId="38A07F9A" w14:textId="77777777" w:rsidTr="00CD3F98">
        <w:trPr>
          <w:trHeight w:val="405"/>
        </w:trPr>
        <w:tc>
          <w:tcPr>
            <w:tcW w:w="10260" w:type="dxa"/>
            <w:gridSpan w:val="3"/>
            <w:tcBorders>
              <w:top w:val="single" w:sz="8" w:space="0" w:color="000000"/>
              <w:left w:val="single" w:sz="8" w:space="0" w:color="000000"/>
              <w:bottom w:val="single" w:sz="8" w:space="0" w:color="000000"/>
              <w:right w:val="single" w:sz="8" w:space="0" w:color="000000"/>
            </w:tcBorders>
            <w:shd w:val="clear" w:color="auto" w:fill="000000"/>
            <w:tcMar>
              <w:top w:w="60" w:type="dxa"/>
              <w:left w:w="120" w:type="dxa"/>
              <w:bottom w:w="60" w:type="dxa"/>
              <w:right w:w="120" w:type="dxa"/>
            </w:tcMar>
          </w:tcPr>
          <w:p w14:paraId="1D28931D" w14:textId="77777777" w:rsidR="00BF28FC" w:rsidRPr="004851AD" w:rsidRDefault="00BF28FC" w:rsidP="00CD3F98">
            <w:pPr>
              <w:spacing w:before="240"/>
              <w:jc w:val="center"/>
              <w:rPr>
                <w:rFonts w:ascii="Arial" w:hAnsi="Arial" w:cs="Arial"/>
                <w:b/>
                <w:color w:val="FFFFFF"/>
              </w:rPr>
            </w:pPr>
            <w:r w:rsidRPr="004851AD">
              <w:rPr>
                <w:rFonts w:ascii="Arial" w:hAnsi="Arial" w:cs="Arial"/>
                <w:b/>
                <w:color w:val="FFFFFF"/>
              </w:rPr>
              <w:t>Contract Performance Reporting</w:t>
            </w:r>
          </w:p>
        </w:tc>
      </w:tr>
      <w:tr w:rsidR="00BF28FC" w:rsidRPr="004851AD" w14:paraId="6D05CD86" w14:textId="77777777" w:rsidTr="00CD3F98">
        <w:trPr>
          <w:trHeight w:val="405"/>
        </w:trPr>
        <w:tc>
          <w:tcPr>
            <w:tcW w:w="4965" w:type="dxa"/>
            <w:tcBorders>
              <w:top w:val="nil"/>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tcPr>
          <w:p w14:paraId="004BF60A" w14:textId="77777777" w:rsidR="00BF28FC" w:rsidRPr="004851AD" w:rsidRDefault="00BF28FC" w:rsidP="00CD3F98">
            <w:pPr>
              <w:spacing w:before="240"/>
              <w:jc w:val="center"/>
              <w:rPr>
                <w:rFonts w:ascii="Arial" w:hAnsi="Arial" w:cs="Arial"/>
                <w:b/>
              </w:rPr>
            </w:pPr>
            <w:r w:rsidRPr="004851AD">
              <w:rPr>
                <w:rFonts w:ascii="Arial" w:hAnsi="Arial" w:cs="Arial"/>
                <w:b/>
              </w:rPr>
              <w:t>Document Name and Content</w:t>
            </w:r>
          </w:p>
        </w:tc>
        <w:tc>
          <w:tcPr>
            <w:tcW w:w="2010"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tcPr>
          <w:p w14:paraId="7D2A8EDB" w14:textId="77777777" w:rsidR="00BF28FC" w:rsidRPr="004851AD" w:rsidRDefault="00BF28FC" w:rsidP="00CD3F98">
            <w:pPr>
              <w:spacing w:before="240"/>
              <w:jc w:val="center"/>
              <w:rPr>
                <w:rFonts w:ascii="Arial" w:hAnsi="Arial" w:cs="Arial"/>
                <w:b/>
              </w:rPr>
            </w:pPr>
            <w:r w:rsidRPr="004851AD">
              <w:rPr>
                <w:rFonts w:ascii="Arial" w:hAnsi="Arial" w:cs="Arial"/>
                <w:b/>
              </w:rPr>
              <w:t>Frequency</w:t>
            </w:r>
          </w:p>
        </w:tc>
        <w:tc>
          <w:tcPr>
            <w:tcW w:w="3285" w:type="dxa"/>
            <w:tcBorders>
              <w:top w:val="nil"/>
              <w:left w:val="nil"/>
              <w:bottom w:val="single" w:sz="8" w:space="0" w:color="000000"/>
              <w:right w:val="single" w:sz="8" w:space="0" w:color="000000"/>
            </w:tcBorders>
            <w:shd w:val="clear" w:color="auto" w:fill="D9D9D9"/>
            <w:tcMar>
              <w:top w:w="60" w:type="dxa"/>
              <w:left w:w="120" w:type="dxa"/>
              <w:bottom w:w="60" w:type="dxa"/>
              <w:right w:w="120" w:type="dxa"/>
            </w:tcMar>
          </w:tcPr>
          <w:p w14:paraId="64B774B9" w14:textId="77777777" w:rsidR="00BF28FC" w:rsidRPr="004851AD" w:rsidRDefault="00BF28FC" w:rsidP="00CD3F98">
            <w:pPr>
              <w:spacing w:before="240"/>
              <w:jc w:val="center"/>
              <w:rPr>
                <w:rFonts w:ascii="Arial" w:hAnsi="Arial" w:cs="Arial"/>
                <w:b/>
              </w:rPr>
            </w:pPr>
            <w:r w:rsidRPr="004851AD">
              <w:rPr>
                <w:rFonts w:ascii="Arial" w:hAnsi="Arial" w:cs="Arial"/>
                <w:b/>
              </w:rPr>
              <w:t>How Shared</w:t>
            </w:r>
          </w:p>
        </w:tc>
      </w:tr>
      <w:tr w:rsidR="00BF28FC" w:rsidRPr="004851AD" w14:paraId="172DC9FA" w14:textId="77777777" w:rsidTr="00CD3F98">
        <w:trPr>
          <w:trHeight w:val="405"/>
        </w:trPr>
        <w:tc>
          <w:tcPr>
            <w:tcW w:w="496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12AA723D"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Weekly Status Report</w:t>
            </w:r>
          </w:p>
        </w:tc>
        <w:tc>
          <w:tcPr>
            <w:tcW w:w="201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2FED38A5"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Weekly</w:t>
            </w:r>
          </w:p>
        </w:tc>
        <w:tc>
          <w:tcPr>
            <w:tcW w:w="32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3AA2EB68" w14:textId="77777777" w:rsidR="00BF28FC" w:rsidRPr="004851AD" w:rsidRDefault="00BF28FC"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Verbal Update</w:t>
            </w:r>
          </w:p>
        </w:tc>
      </w:tr>
      <w:tr w:rsidR="00BF28FC" w:rsidRPr="004851AD" w14:paraId="6B47CEA0" w14:textId="77777777" w:rsidTr="00CD3F98">
        <w:trPr>
          <w:trHeight w:val="405"/>
        </w:trPr>
        <w:tc>
          <w:tcPr>
            <w:tcW w:w="496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52AA4373"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Quarterly Narrative Report</w:t>
            </w:r>
          </w:p>
        </w:tc>
        <w:tc>
          <w:tcPr>
            <w:tcW w:w="201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68EA857E"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Monthly</w:t>
            </w:r>
          </w:p>
        </w:tc>
        <w:tc>
          <w:tcPr>
            <w:tcW w:w="32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08101023" w14:textId="77777777" w:rsidR="00BF28FC" w:rsidRPr="004851AD" w:rsidRDefault="00BF28FC"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Uploaded to X System</w:t>
            </w:r>
          </w:p>
        </w:tc>
      </w:tr>
      <w:tr w:rsidR="00BF28FC" w:rsidRPr="004851AD" w14:paraId="57F736F4" w14:textId="77777777" w:rsidTr="00CD3F98">
        <w:trPr>
          <w:trHeight w:val="405"/>
        </w:trPr>
        <w:tc>
          <w:tcPr>
            <w:tcW w:w="496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CCECE01"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Annual Summary Report</w:t>
            </w:r>
          </w:p>
        </w:tc>
        <w:tc>
          <w:tcPr>
            <w:tcW w:w="201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64C1DC32" w14:textId="77777777" w:rsidR="00BF28FC" w:rsidRPr="004851AD" w:rsidRDefault="00BF28FC" w:rsidP="00CD3F98">
            <w:pPr>
              <w:spacing w:before="240"/>
              <w:rPr>
                <w:rFonts w:ascii="Arial" w:hAnsi="Arial" w:cs="Arial"/>
                <w:highlight w:val="yellow"/>
              </w:rPr>
            </w:pPr>
            <w:r w:rsidRPr="004851AD">
              <w:rPr>
                <w:rFonts w:ascii="Arial" w:hAnsi="Arial" w:cs="Arial"/>
                <w:highlight w:val="yellow"/>
              </w:rPr>
              <w:t>Annually</w:t>
            </w:r>
          </w:p>
        </w:tc>
        <w:tc>
          <w:tcPr>
            <w:tcW w:w="32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7C295037" w14:textId="77777777" w:rsidR="00BF28FC" w:rsidRPr="004851AD" w:rsidRDefault="00BF28FC"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Presented in Y Meeting</w:t>
            </w:r>
          </w:p>
        </w:tc>
      </w:tr>
      <w:tr w:rsidR="00BF28FC" w:rsidRPr="004851AD" w14:paraId="33978FE2" w14:textId="77777777" w:rsidTr="00CD3F98">
        <w:trPr>
          <w:trHeight w:val="405"/>
        </w:trPr>
        <w:tc>
          <w:tcPr>
            <w:tcW w:w="4965"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42041AEA" w14:textId="77777777" w:rsidR="00BF28FC" w:rsidRPr="004851AD" w:rsidRDefault="00BF28FC" w:rsidP="00CD3F98">
            <w:pPr>
              <w:spacing w:before="240"/>
              <w:rPr>
                <w:rFonts w:ascii="Arial" w:hAnsi="Arial" w:cs="Arial"/>
                <w:sz w:val="24"/>
                <w:szCs w:val="24"/>
              </w:rPr>
            </w:pPr>
            <w:r w:rsidRPr="004851AD">
              <w:rPr>
                <w:rFonts w:ascii="Arial" w:hAnsi="Arial" w:cs="Arial"/>
                <w:sz w:val="24"/>
                <w:szCs w:val="24"/>
              </w:rPr>
              <w:t xml:space="preserve"> </w:t>
            </w:r>
          </w:p>
        </w:tc>
        <w:tc>
          <w:tcPr>
            <w:tcW w:w="2010"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3289488B" w14:textId="77777777" w:rsidR="00BF28FC" w:rsidRPr="004851AD" w:rsidRDefault="00BF28FC" w:rsidP="00CD3F98">
            <w:pPr>
              <w:spacing w:before="240"/>
              <w:rPr>
                <w:rFonts w:ascii="Arial" w:hAnsi="Arial" w:cs="Arial"/>
                <w:sz w:val="24"/>
                <w:szCs w:val="24"/>
              </w:rPr>
            </w:pPr>
            <w:r w:rsidRPr="004851AD">
              <w:rPr>
                <w:rFonts w:ascii="Arial" w:hAnsi="Arial" w:cs="Arial"/>
                <w:sz w:val="24"/>
                <w:szCs w:val="24"/>
              </w:rPr>
              <w:t xml:space="preserve"> </w:t>
            </w:r>
          </w:p>
        </w:tc>
        <w:tc>
          <w:tcPr>
            <w:tcW w:w="328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7B0C58D" w14:textId="77777777" w:rsidR="00BF28FC" w:rsidRPr="004851AD" w:rsidRDefault="00BF28FC" w:rsidP="00CD3F98">
            <w:pPr>
              <w:spacing w:before="240"/>
              <w:rPr>
                <w:rFonts w:ascii="Arial" w:hAnsi="Arial" w:cs="Arial"/>
                <w:sz w:val="24"/>
                <w:szCs w:val="24"/>
              </w:rPr>
            </w:pPr>
            <w:r w:rsidRPr="004851AD">
              <w:rPr>
                <w:rFonts w:ascii="Arial" w:hAnsi="Arial" w:cs="Arial"/>
                <w:sz w:val="24"/>
                <w:szCs w:val="24"/>
              </w:rPr>
              <w:t xml:space="preserve"> </w:t>
            </w:r>
          </w:p>
        </w:tc>
      </w:tr>
    </w:tbl>
    <w:p w14:paraId="51C7D9CD" w14:textId="77777777" w:rsidR="003D5BD6" w:rsidRPr="004851AD" w:rsidRDefault="003D5BD6" w:rsidP="00BF28FC">
      <w:pPr>
        <w:spacing w:before="240" w:after="240" w:line="240" w:lineRule="auto"/>
        <w:rPr>
          <w:rFonts w:ascii="Arial" w:hAnsi="Arial" w:cs="Arial"/>
        </w:rPr>
      </w:pPr>
    </w:p>
    <w:p w14:paraId="5877ACE3" w14:textId="2D7A8EDF" w:rsidR="00BF28FC" w:rsidRPr="004851AD" w:rsidRDefault="00BF28FC" w:rsidP="00BF28FC">
      <w:pPr>
        <w:spacing w:before="240" w:after="240" w:line="240" w:lineRule="auto"/>
        <w:rPr>
          <w:rFonts w:ascii="Arial" w:hAnsi="Arial" w:cs="Arial"/>
        </w:rPr>
      </w:pPr>
      <w:r w:rsidRPr="004851AD">
        <w:rPr>
          <w:rFonts w:ascii="Arial" w:hAnsi="Arial" w:cs="Arial"/>
        </w:rPr>
        <w:t>The following table lists the dashboard performance measures or metrics to track according to the contract.</w:t>
      </w:r>
    </w:p>
    <w:tbl>
      <w:tblPr>
        <w:tblW w:w="10250" w:type="dxa"/>
        <w:tblBorders>
          <w:top w:val="nil"/>
          <w:left w:val="nil"/>
          <w:bottom w:val="nil"/>
          <w:right w:val="nil"/>
          <w:insideH w:val="nil"/>
          <w:insideV w:val="nil"/>
        </w:tblBorders>
        <w:tblLayout w:type="fixed"/>
        <w:tblLook w:val="0600" w:firstRow="0" w:lastRow="0" w:firstColumn="0" w:lastColumn="0" w:noHBand="1" w:noVBand="1"/>
      </w:tblPr>
      <w:tblGrid>
        <w:gridCol w:w="1910"/>
        <w:gridCol w:w="2455"/>
        <w:gridCol w:w="2638"/>
        <w:gridCol w:w="3247"/>
      </w:tblGrid>
      <w:tr w:rsidR="00BF28FC" w:rsidRPr="004851AD" w14:paraId="645175FB" w14:textId="77777777" w:rsidTr="00CD3F98">
        <w:trPr>
          <w:trHeight w:val="593"/>
        </w:trPr>
        <w:tc>
          <w:tcPr>
            <w:tcW w:w="1910" w:type="dxa"/>
            <w:tcBorders>
              <w:top w:val="single" w:sz="8" w:space="0" w:color="auto"/>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center"/>
          </w:tcPr>
          <w:p w14:paraId="02306DDD" w14:textId="77777777" w:rsidR="00BF28FC" w:rsidRPr="004851AD" w:rsidRDefault="00BF28FC" w:rsidP="00CD3F98">
            <w:pPr>
              <w:spacing w:before="240"/>
              <w:jc w:val="center"/>
              <w:rPr>
                <w:rFonts w:ascii="Arial" w:hAnsi="Arial" w:cs="Arial"/>
                <w:b/>
              </w:rPr>
            </w:pPr>
            <w:r w:rsidRPr="004851AD">
              <w:rPr>
                <w:rFonts w:ascii="Arial" w:hAnsi="Arial" w:cs="Arial"/>
                <w:b/>
              </w:rPr>
              <w:t>Performance Measure</w:t>
            </w:r>
          </w:p>
        </w:tc>
        <w:tc>
          <w:tcPr>
            <w:tcW w:w="2455" w:type="dxa"/>
            <w:tcBorders>
              <w:top w:val="single" w:sz="8" w:space="0" w:color="auto"/>
              <w:left w:val="nil"/>
              <w:bottom w:val="single" w:sz="8" w:space="0" w:color="000000"/>
              <w:right w:val="single" w:sz="8" w:space="0" w:color="000000"/>
            </w:tcBorders>
            <w:shd w:val="clear" w:color="auto" w:fill="D9D9D9"/>
            <w:tcMar>
              <w:top w:w="60" w:type="dxa"/>
              <w:left w:w="120" w:type="dxa"/>
              <w:bottom w:w="60" w:type="dxa"/>
              <w:right w:w="120" w:type="dxa"/>
            </w:tcMar>
            <w:vAlign w:val="center"/>
          </w:tcPr>
          <w:p w14:paraId="16F37242" w14:textId="77777777" w:rsidR="00BF28FC" w:rsidRPr="004851AD" w:rsidRDefault="00BF28FC" w:rsidP="00CD3F98">
            <w:pPr>
              <w:spacing w:before="240"/>
              <w:jc w:val="center"/>
              <w:rPr>
                <w:rFonts w:ascii="Arial" w:hAnsi="Arial" w:cs="Arial"/>
                <w:b/>
              </w:rPr>
            </w:pPr>
            <w:r w:rsidRPr="004851AD">
              <w:rPr>
                <w:rFonts w:ascii="Arial" w:hAnsi="Arial" w:cs="Arial"/>
                <w:b/>
              </w:rPr>
              <w:t>Method of Measurement</w:t>
            </w:r>
          </w:p>
        </w:tc>
        <w:tc>
          <w:tcPr>
            <w:tcW w:w="2638" w:type="dxa"/>
            <w:tcBorders>
              <w:top w:val="single" w:sz="8" w:space="0" w:color="auto"/>
              <w:left w:val="nil"/>
              <w:bottom w:val="single" w:sz="8" w:space="0" w:color="000000"/>
              <w:right w:val="single" w:sz="8" w:space="0" w:color="000000"/>
            </w:tcBorders>
            <w:shd w:val="clear" w:color="auto" w:fill="D9D9D9"/>
            <w:tcMar>
              <w:top w:w="60" w:type="dxa"/>
              <w:left w:w="120" w:type="dxa"/>
              <w:bottom w:w="60" w:type="dxa"/>
              <w:right w:w="120" w:type="dxa"/>
            </w:tcMar>
            <w:vAlign w:val="center"/>
          </w:tcPr>
          <w:p w14:paraId="1472FF96" w14:textId="77777777" w:rsidR="00BF28FC" w:rsidRPr="004851AD" w:rsidRDefault="00BF28FC" w:rsidP="00CD3F98">
            <w:pPr>
              <w:spacing w:before="240"/>
              <w:jc w:val="center"/>
              <w:rPr>
                <w:rFonts w:ascii="Arial" w:hAnsi="Arial" w:cs="Arial"/>
                <w:b/>
              </w:rPr>
            </w:pPr>
            <w:r w:rsidRPr="004851AD">
              <w:rPr>
                <w:rFonts w:ascii="Arial" w:hAnsi="Arial" w:cs="Arial"/>
                <w:b/>
              </w:rPr>
              <w:t>Frequency of Measurement</w:t>
            </w:r>
          </w:p>
        </w:tc>
        <w:tc>
          <w:tcPr>
            <w:tcW w:w="3247" w:type="dxa"/>
            <w:tcBorders>
              <w:top w:val="single" w:sz="8" w:space="0" w:color="auto"/>
              <w:left w:val="nil"/>
              <w:bottom w:val="single" w:sz="8" w:space="0" w:color="000000"/>
              <w:right w:val="single" w:sz="8" w:space="0" w:color="000000"/>
            </w:tcBorders>
            <w:shd w:val="clear" w:color="auto" w:fill="D9D9D9"/>
            <w:vAlign w:val="center"/>
          </w:tcPr>
          <w:p w14:paraId="1AC3CB0D" w14:textId="77777777" w:rsidR="00BF28FC" w:rsidRPr="004851AD" w:rsidRDefault="00BF28FC" w:rsidP="00CD3F98">
            <w:pPr>
              <w:spacing w:before="240"/>
              <w:jc w:val="center"/>
              <w:rPr>
                <w:rFonts w:ascii="Arial" w:hAnsi="Arial" w:cs="Arial"/>
                <w:b/>
              </w:rPr>
            </w:pPr>
            <w:r w:rsidRPr="004851AD">
              <w:rPr>
                <w:rFonts w:ascii="Arial" w:hAnsi="Arial" w:cs="Arial"/>
                <w:b/>
              </w:rPr>
              <w:t>Targets, if applicable</w:t>
            </w:r>
          </w:p>
        </w:tc>
      </w:tr>
      <w:tr w:rsidR="00BF28FC" w:rsidRPr="004851AD" w14:paraId="182CA444" w14:textId="77777777" w:rsidTr="00CD3F98">
        <w:trPr>
          <w:trHeight w:val="578"/>
        </w:trPr>
        <w:tc>
          <w:tcPr>
            <w:tcW w:w="1910"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4280A3B"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45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2F1D506D"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638"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12A33B05"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3247" w:type="dxa"/>
            <w:tcBorders>
              <w:top w:val="nil"/>
              <w:left w:val="nil"/>
              <w:bottom w:val="single" w:sz="8" w:space="0" w:color="000000"/>
              <w:right w:val="single" w:sz="8" w:space="0" w:color="000000"/>
            </w:tcBorders>
          </w:tcPr>
          <w:p w14:paraId="1B1BE4FE" w14:textId="77777777" w:rsidR="00BF28FC" w:rsidRPr="004851AD" w:rsidRDefault="00BF28FC" w:rsidP="00CD3F98">
            <w:pPr>
              <w:spacing w:before="240"/>
              <w:rPr>
                <w:rFonts w:ascii="Arial" w:hAnsi="Arial" w:cs="Arial"/>
              </w:rPr>
            </w:pPr>
          </w:p>
        </w:tc>
      </w:tr>
      <w:tr w:rsidR="00BF28FC" w:rsidRPr="004851AD" w14:paraId="1D4B1722" w14:textId="77777777" w:rsidTr="00CD3F98">
        <w:trPr>
          <w:trHeight w:val="578"/>
        </w:trPr>
        <w:tc>
          <w:tcPr>
            <w:tcW w:w="1910"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3A67CD4"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45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250F865E"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638"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FA28436"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3247" w:type="dxa"/>
            <w:tcBorders>
              <w:top w:val="nil"/>
              <w:left w:val="nil"/>
              <w:bottom w:val="single" w:sz="8" w:space="0" w:color="000000"/>
              <w:right w:val="single" w:sz="8" w:space="0" w:color="000000"/>
            </w:tcBorders>
          </w:tcPr>
          <w:p w14:paraId="78B6F111" w14:textId="77777777" w:rsidR="00BF28FC" w:rsidRPr="004851AD" w:rsidRDefault="00BF28FC" w:rsidP="00CD3F98">
            <w:pPr>
              <w:spacing w:before="240"/>
              <w:rPr>
                <w:rFonts w:ascii="Arial" w:hAnsi="Arial" w:cs="Arial"/>
              </w:rPr>
            </w:pPr>
          </w:p>
        </w:tc>
      </w:tr>
      <w:tr w:rsidR="00BF28FC" w:rsidRPr="004851AD" w14:paraId="0E18AFFC" w14:textId="77777777" w:rsidTr="00CD3F98">
        <w:trPr>
          <w:trHeight w:val="578"/>
        </w:trPr>
        <w:tc>
          <w:tcPr>
            <w:tcW w:w="1910"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64C333DD"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45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2FA98E30"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638"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16C0864E"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3247" w:type="dxa"/>
            <w:tcBorders>
              <w:top w:val="nil"/>
              <w:left w:val="nil"/>
              <w:bottom w:val="single" w:sz="8" w:space="0" w:color="000000"/>
              <w:right w:val="single" w:sz="8" w:space="0" w:color="000000"/>
            </w:tcBorders>
          </w:tcPr>
          <w:p w14:paraId="72ED2105" w14:textId="77777777" w:rsidR="00BF28FC" w:rsidRPr="004851AD" w:rsidRDefault="00BF28FC" w:rsidP="00CD3F98">
            <w:pPr>
              <w:spacing w:before="240"/>
              <w:rPr>
                <w:rFonts w:ascii="Arial" w:hAnsi="Arial" w:cs="Arial"/>
              </w:rPr>
            </w:pPr>
          </w:p>
        </w:tc>
      </w:tr>
      <w:tr w:rsidR="00BF28FC" w:rsidRPr="004851AD" w14:paraId="2497FC49" w14:textId="77777777" w:rsidTr="00CD3F98">
        <w:trPr>
          <w:trHeight w:val="578"/>
        </w:trPr>
        <w:tc>
          <w:tcPr>
            <w:tcW w:w="1910" w:type="dxa"/>
            <w:tcBorders>
              <w:top w:val="nil"/>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64241110"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455"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56AF8DB2"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2638" w:type="dxa"/>
            <w:tcBorders>
              <w:top w:val="nil"/>
              <w:left w:val="nil"/>
              <w:bottom w:val="single" w:sz="8" w:space="0" w:color="000000"/>
              <w:right w:val="single" w:sz="8" w:space="0" w:color="000000"/>
            </w:tcBorders>
            <w:shd w:val="clear" w:color="auto" w:fill="auto"/>
            <w:tcMar>
              <w:top w:w="60" w:type="dxa"/>
              <w:left w:w="120" w:type="dxa"/>
              <w:bottom w:w="60" w:type="dxa"/>
              <w:right w:w="120" w:type="dxa"/>
            </w:tcMar>
          </w:tcPr>
          <w:p w14:paraId="27DBBB4F" w14:textId="77777777" w:rsidR="00BF28FC" w:rsidRPr="004851AD" w:rsidRDefault="00BF28FC" w:rsidP="00CD3F98">
            <w:pPr>
              <w:spacing w:before="240"/>
              <w:rPr>
                <w:rFonts w:ascii="Arial" w:hAnsi="Arial" w:cs="Arial"/>
              </w:rPr>
            </w:pPr>
            <w:r w:rsidRPr="004851AD">
              <w:rPr>
                <w:rFonts w:ascii="Arial" w:hAnsi="Arial" w:cs="Arial"/>
              </w:rPr>
              <w:t xml:space="preserve"> </w:t>
            </w:r>
          </w:p>
        </w:tc>
        <w:tc>
          <w:tcPr>
            <w:tcW w:w="3247" w:type="dxa"/>
            <w:tcBorders>
              <w:top w:val="nil"/>
              <w:left w:val="nil"/>
              <w:bottom w:val="single" w:sz="8" w:space="0" w:color="000000"/>
              <w:right w:val="single" w:sz="8" w:space="0" w:color="000000"/>
            </w:tcBorders>
          </w:tcPr>
          <w:p w14:paraId="33AD90C7" w14:textId="77777777" w:rsidR="00BF28FC" w:rsidRPr="004851AD" w:rsidRDefault="00BF28FC" w:rsidP="00CD3F98">
            <w:pPr>
              <w:spacing w:before="240"/>
              <w:rPr>
                <w:rFonts w:ascii="Arial" w:hAnsi="Arial" w:cs="Arial"/>
              </w:rPr>
            </w:pPr>
          </w:p>
        </w:tc>
      </w:tr>
    </w:tbl>
    <w:p w14:paraId="428FC1A5" w14:textId="2004C011"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p w14:paraId="71491FF1" w14:textId="1D5B639A"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p w14:paraId="5608D8F2" w14:textId="75B635C3"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p w14:paraId="6A397159" w14:textId="38BE58BF"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p w14:paraId="795F6310" w14:textId="5B68482F"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p w14:paraId="75B4A067" w14:textId="77777777" w:rsidR="003D5BD6" w:rsidRPr="004851AD" w:rsidRDefault="003D5BD6" w:rsidP="00BF28FC">
      <w:pPr>
        <w:pBdr>
          <w:top w:val="nil"/>
          <w:left w:val="nil"/>
          <w:bottom w:val="nil"/>
          <w:right w:val="nil"/>
          <w:between w:val="nil"/>
        </w:pBdr>
        <w:spacing w:after="0" w:line="240" w:lineRule="auto"/>
        <w:rPr>
          <w:rFonts w:ascii="Arial" w:eastAsia="Arial" w:hAnsi="Arial" w:cs="Arial"/>
          <w:b/>
          <w:color w:val="000000"/>
          <w:sz w:val="24"/>
          <w:szCs w:val="24"/>
        </w:rPr>
      </w:pPr>
    </w:p>
    <w:p w14:paraId="2C430244" w14:textId="77777777" w:rsidR="00BF28FC" w:rsidRPr="004851AD" w:rsidRDefault="00BF28FC" w:rsidP="00BF28FC">
      <w:pPr>
        <w:pBdr>
          <w:top w:val="nil"/>
          <w:left w:val="nil"/>
          <w:bottom w:val="nil"/>
          <w:right w:val="nil"/>
          <w:between w:val="nil"/>
        </w:pBdr>
        <w:spacing w:after="0" w:line="240" w:lineRule="auto"/>
        <w:rPr>
          <w:rFonts w:ascii="Arial" w:eastAsia="Arial" w:hAnsi="Arial" w:cs="Arial"/>
          <w:b/>
          <w:color w:val="000000"/>
          <w:sz w:val="24"/>
          <w:szCs w:val="24"/>
        </w:rPr>
      </w:pPr>
    </w:p>
    <w:p w14:paraId="62802208" w14:textId="5F356F37" w:rsidR="006C07CE" w:rsidRPr="004851AD" w:rsidRDefault="00BF28FC" w:rsidP="003D5BD6">
      <w:pPr>
        <w:pStyle w:val="Heading3"/>
        <w:rPr>
          <w:rFonts w:ascii="Arial" w:hAnsi="Arial" w:cs="Arial"/>
        </w:rPr>
      </w:pPr>
      <w:r w:rsidRPr="004851AD">
        <w:rPr>
          <w:rFonts w:ascii="Arial" w:hAnsi="Arial" w:cs="Arial"/>
        </w:rPr>
        <w:lastRenderedPageBreak/>
        <w:t>Risk Mitigation Strategies</w:t>
      </w:r>
    </w:p>
    <w:p w14:paraId="0B6352C6" w14:textId="77777777" w:rsidR="006C07CE" w:rsidRPr="004851AD" w:rsidRDefault="006C07CE" w:rsidP="006C07CE">
      <w:pPr>
        <w:spacing w:before="240" w:after="240"/>
        <w:ind w:right="540"/>
        <w:rPr>
          <w:rFonts w:ascii="Arial" w:hAnsi="Arial" w:cs="Arial"/>
        </w:rPr>
      </w:pPr>
      <w:r w:rsidRPr="004851AD">
        <w:rPr>
          <w:rFonts w:ascii="Arial" w:hAnsi="Arial" w:cs="Arial"/>
        </w:rPr>
        <w:t>Risk management includes: 1) identifying risks, 2) estimating the likelihood of and the potential impact of identified risks, and 3) determining how to manage, mitigate, or eliminate identified risks. The following table contains a list of project risks that require management.</w:t>
      </w:r>
    </w:p>
    <w:tbl>
      <w:tblPr>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1610"/>
      </w:tblGrid>
      <w:tr w:rsidR="006C07CE" w:rsidRPr="004851AD" w14:paraId="42E57616" w14:textId="77777777" w:rsidTr="00CD3F98">
        <w:tc>
          <w:tcPr>
            <w:tcW w:w="2160" w:type="dxa"/>
            <w:shd w:val="clear" w:color="auto" w:fill="auto"/>
            <w:tcMar>
              <w:top w:w="100" w:type="dxa"/>
              <w:left w:w="100" w:type="dxa"/>
              <w:bottom w:w="100" w:type="dxa"/>
              <w:right w:w="100" w:type="dxa"/>
            </w:tcMar>
          </w:tcPr>
          <w:p w14:paraId="7C6B24C2" w14:textId="77777777" w:rsidR="006C07CE" w:rsidRPr="004851AD" w:rsidRDefault="006C07CE" w:rsidP="00CD3F98">
            <w:pPr>
              <w:widowControl w:val="0"/>
              <w:pBdr>
                <w:top w:val="nil"/>
                <w:left w:val="nil"/>
                <w:bottom w:val="nil"/>
                <w:right w:val="nil"/>
                <w:between w:val="nil"/>
              </w:pBdr>
              <w:spacing w:line="240" w:lineRule="auto"/>
              <w:rPr>
                <w:rFonts w:ascii="Arial" w:hAnsi="Arial" w:cs="Arial"/>
                <w:b/>
              </w:rPr>
            </w:pPr>
            <w:r w:rsidRPr="004851AD">
              <w:rPr>
                <w:rFonts w:ascii="Arial" w:hAnsi="Arial" w:cs="Arial"/>
                <w:b/>
              </w:rPr>
              <w:t>Risk Description</w:t>
            </w:r>
          </w:p>
        </w:tc>
        <w:tc>
          <w:tcPr>
            <w:tcW w:w="2160" w:type="dxa"/>
            <w:shd w:val="clear" w:color="auto" w:fill="auto"/>
            <w:tcMar>
              <w:top w:w="100" w:type="dxa"/>
              <w:left w:w="100" w:type="dxa"/>
              <w:bottom w:w="100" w:type="dxa"/>
              <w:right w:w="100" w:type="dxa"/>
            </w:tcMar>
          </w:tcPr>
          <w:p w14:paraId="356E1479" w14:textId="77777777" w:rsidR="006C07CE" w:rsidRPr="004851AD" w:rsidRDefault="006C07CE" w:rsidP="00CD3F98">
            <w:pPr>
              <w:widowControl w:val="0"/>
              <w:pBdr>
                <w:top w:val="nil"/>
                <w:left w:val="nil"/>
                <w:bottom w:val="nil"/>
                <w:right w:val="nil"/>
                <w:between w:val="nil"/>
              </w:pBdr>
              <w:spacing w:line="240" w:lineRule="auto"/>
              <w:rPr>
                <w:rFonts w:ascii="Arial" w:hAnsi="Arial" w:cs="Arial"/>
                <w:b/>
              </w:rPr>
            </w:pPr>
            <w:r w:rsidRPr="004851AD">
              <w:rPr>
                <w:rFonts w:ascii="Arial" w:hAnsi="Arial" w:cs="Arial"/>
                <w:b/>
              </w:rPr>
              <w:t>Probability</w:t>
            </w:r>
          </w:p>
        </w:tc>
        <w:tc>
          <w:tcPr>
            <w:tcW w:w="2160" w:type="dxa"/>
            <w:shd w:val="clear" w:color="auto" w:fill="auto"/>
            <w:tcMar>
              <w:top w:w="100" w:type="dxa"/>
              <w:left w:w="100" w:type="dxa"/>
              <w:bottom w:w="100" w:type="dxa"/>
              <w:right w:w="100" w:type="dxa"/>
            </w:tcMar>
          </w:tcPr>
          <w:p w14:paraId="5B14324F" w14:textId="77777777" w:rsidR="006C07CE" w:rsidRPr="004851AD" w:rsidRDefault="006C07CE" w:rsidP="00CD3F98">
            <w:pPr>
              <w:widowControl w:val="0"/>
              <w:pBdr>
                <w:top w:val="nil"/>
                <w:left w:val="nil"/>
                <w:bottom w:val="nil"/>
                <w:right w:val="nil"/>
                <w:between w:val="nil"/>
              </w:pBdr>
              <w:spacing w:line="240" w:lineRule="auto"/>
              <w:rPr>
                <w:rFonts w:ascii="Arial" w:hAnsi="Arial" w:cs="Arial"/>
                <w:b/>
              </w:rPr>
            </w:pPr>
            <w:r w:rsidRPr="004851AD">
              <w:rPr>
                <w:rFonts w:ascii="Arial" w:hAnsi="Arial" w:cs="Arial"/>
                <w:b/>
              </w:rPr>
              <w:t>Impact</w:t>
            </w:r>
          </w:p>
        </w:tc>
        <w:tc>
          <w:tcPr>
            <w:tcW w:w="2160" w:type="dxa"/>
            <w:shd w:val="clear" w:color="auto" w:fill="auto"/>
            <w:tcMar>
              <w:top w:w="100" w:type="dxa"/>
              <w:left w:w="100" w:type="dxa"/>
              <w:bottom w:w="100" w:type="dxa"/>
              <w:right w:w="100" w:type="dxa"/>
            </w:tcMar>
          </w:tcPr>
          <w:p w14:paraId="30DADE10" w14:textId="77777777" w:rsidR="006C07CE" w:rsidRPr="004851AD" w:rsidRDefault="006C07CE" w:rsidP="00CD3F98">
            <w:pPr>
              <w:widowControl w:val="0"/>
              <w:pBdr>
                <w:top w:val="nil"/>
                <w:left w:val="nil"/>
                <w:bottom w:val="nil"/>
                <w:right w:val="nil"/>
                <w:between w:val="nil"/>
              </w:pBdr>
              <w:spacing w:line="240" w:lineRule="auto"/>
              <w:rPr>
                <w:rFonts w:ascii="Arial" w:hAnsi="Arial" w:cs="Arial"/>
                <w:b/>
              </w:rPr>
            </w:pPr>
            <w:r w:rsidRPr="004851AD">
              <w:rPr>
                <w:rFonts w:ascii="Arial" w:hAnsi="Arial" w:cs="Arial"/>
                <w:b/>
              </w:rPr>
              <w:t>Action</w:t>
            </w:r>
          </w:p>
        </w:tc>
        <w:tc>
          <w:tcPr>
            <w:tcW w:w="1610" w:type="dxa"/>
            <w:shd w:val="clear" w:color="auto" w:fill="auto"/>
            <w:tcMar>
              <w:top w:w="100" w:type="dxa"/>
              <w:left w:w="100" w:type="dxa"/>
              <w:bottom w:w="100" w:type="dxa"/>
              <w:right w:w="100" w:type="dxa"/>
            </w:tcMar>
          </w:tcPr>
          <w:p w14:paraId="5785CBBA" w14:textId="77777777" w:rsidR="006C07CE" w:rsidRPr="004851AD" w:rsidRDefault="006C07CE" w:rsidP="00CD3F98">
            <w:pPr>
              <w:widowControl w:val="0"/>
              <w:pBdr>
                <w:top w:val="nil"/>
                <w:left w:val="nil"/>
                <w:bottom w:val="nil"/>
                <w:right w:val="nil"/>
                <w:between w:val="nil"/>
              </w:pBdr>
              <w:spacing w:line="240" w:lineRule="auto"/>
              <w:rPr>
                <w:rFonts w:ascii="Arial" w:hAnsi="Arial" w:cs="Arial"/>
                <w:b/>
              </w:rPr>
            </w:pPr>
            <w:r w:rsidRPr="004851AD">
              <w:rPr>
                <w:rFonts w:ascii="Arial" w:hAnsi="Arial" w:cs="Arial"/>
                <w:b/>
              </w:rPr>
              <w:t>Status</w:t>
            </w:r>
          </w:p>
        </w:tc>
      </w:tr>
      <w:tr w:rsidR="006C07CE" w:rsidRPr="004851AD" w14:paraId="7FB3761D" w14:textId="77777777" w:rsidTr="00CD3F98">
        <w:tc>
          <w:tcPr>
            <w:tcW w:w="2160" w:type="dxa"/>
            <w:shd w:val="clear" w:color="auto" w:fill="auto"/>
            <w:tcMar>
              <w:top w:w="100" w:type="dxa"/>
              <w:left w:w="100" w:type="dxa"/>
              <w:bottom w:w="100" w:type="dxa"/>
              <w:right w:w="100" w:type="dxa"/>
            </w:tcMar>
          </w:tcPr>
          <w:p w14:paraId="77F009D3"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14:paraId="4EB5C9B4"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Improbable</w:t>
            </w:r>
          </w:p>
        </w:tc>
        <w:tc>
          <w:tcPr>
            <w:tcW w:w="2160" w:type="dxa"/>
            <w:shd w:val="clear" w:color="auto" w:fill="auto"/>
            <w:tcMar>
              <w:top w:w="100" w:type="dxa"/>
              <w:left w:w="100" w:type="dxa"/>
              <w:bottom w:w="100" w:type="dxa"/>
              <w:right w:w="100" w:type="dxa"/>
            </w:tcMar>
          </w:tcPr>
          <w:p w14:paraId="2F07E784"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 xml:space="preserve">Negligible </w:t>
            </w:r>
          </w:p>
        </w:tc>
        <w:tc>
          <w:tcPr>
            <w:tcW w:w="2160" w:type="dxa"/>
            <w:shd w:val="clear" w:color="auto" w:fill="auto"/>
            <w:tcMar>
              <w:top w:w="100" w:type="dxa"/>
              <w:left w:w="100" w:type="dxa"/>
              <w:bottom w:w="100" w:type="dxa"/>
              <w:right w:w="100" w:type="dxa"/>
            </w:tcMar>
          </w:tcPr>
          <w:p w14:paraId="5D4986B9"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14:paraId="68C243E4"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r>
      <w:tr w:rsidR="006C07CE" w:rsidRPr="004851AD" w14:paraId="00E6B9D7" w14:textId="77777777" w:rsidTr="00CD3F98">
        <w:tc>
          <w:tcPr>
            <w:tcW w:w="2160" w:type="dxa"/>
            <w:shd w:val="clear" w:color="auto" w:fill="auto"/>
            <w:tcMar>
              <w:top w:w="100" w:type="dxa"/>
              <w:left w:w="100" w:type="dxa"/>
              <w:bottom w:w="100" w:type="dxa"/>
              <w:right w:w="100" w:type="dxa"/>
            </w:tcMar>
          </w:tcPr>
          <w:p w14:paraId="22C73325"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14:paraId="4F01C89D"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 xml:space="preserve">Probable </w:t>
            </w:r>
          </w:p>
        </w:tc>
        <w:tc>
          <w:tcPr>
            <w:tcW w:w="2160" w:type="dxa"/>
            <w:shd w:val="clear" w:color="auto" w:fill="auto"/>
            <w:tcMar>
              <w:top w:w="100" w:type="dxa"/>
              <w:left w:w="100" w:type="dxa"/>
              <w:bottom w:w="100" w:type="dxa"/>
              <w:right w:w="100" w:type="dxa"/>
            </w:tcMar>
          </w:tcPr>
          <w:p w14:paraId="127A1564"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 xml:space="preserve">Critical </w:t>
            </w:r>
          </w:p>
        </w:tc>
        <w:tc>
          <w:tcPr>
            <w:tcW w:w="2160" w:type="dxa"/>
            <w:shd w:val="clear" w:color="auto" w:fill="auto"/>
            <w:tcMar>
              <w:top w:w="100" w:type="dxa"/>
              <w:left w:w="100" w:type="dxa"/>
              <w:bottom w:w="100" w:type="dxa"/>
              <w:right w:w="100" w:type="dxa"/>
            </w:tcMar>
          </w:tcPr>
          <w:p w14:paraId="70935572"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14:paraId="5F41F87D"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r>
      <w:tr w:rsidR="006C07CE" w:rsidRPr="004851AD" w14:paraId="7A1AEF9F" w14:textId="77777777" w:rsidTr="00CD3F98">
        <w:tc>
          <w:tcPr>
            <w:tcW w:w="2160" w:type="dxa"/>
            <w:shd w:val="clear" w:color="auto" w:fill="auto"/>
            <w:tcMar>
              <w:top w:w="100" w:type="dxa"/>
              <w:left w:w="100" w:type="dxa"/>
              <w:bottom w:w="100" w:type="dxa"/>
              <w:right w:w="100" w:type="dxa"/>
            </w:tcMar>
          </w:tcPr>
          <w:p w14:paraId="2E742C32"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14:paraId="39D051C2"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Very likely</w:t>
            </w:r>
          </w:p>
        </w:tc>
        <w:tc>
          <w:tcPr>
            <w:tcW w:w="2160" w:type="dxa"/>
            <w:shd w:val="clear" w:color="auto" w:fill="auto"/>
            <w:tcMar>
              <w:top w:w="100" w:type="dxa"/>
              <w:left w:w="100" w:type="dxa"/>
              <w:bottom w:w="100" w:type="dxa"/>
              <w:right w:w="100" w:type="dxa"/>
            </w:tcMar>
          </w:tcPr>
          <w:p w14:paraId="07DD4B6C"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 xml:space="preserve">Marginal </w:t>
            </w:r>
          </w:p>
        </w:tc>
        <w:tc>
          <w:tcPr>
            <w:tcW w:w="2160" w:type="dxa"/>
            <w:shd w:val="clear" w:color="auto" w:fill="auto"/>
            <w:tcMar>
              <w:top w:w="100" w:type="dxa"/>
              <w:left w:w="100" w:type="dxa"/>
              <w:bottom w:w="100" w:type="dxa"/>
              <w:right w:w="100" w:type="dxa"/>
            </w:tcMar>
          </w:tcPr>
          <w:p w14:paraId="4FA3120D"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14:paraId="3DF84FD2"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r>
      <w:tr w:rsidR="006C07CE" w:rsidRPr="004851AD" w14:paraId="7EB67DBF" w14:textId="77777777" w:rsidTr="00CD3F98">
        <w:tc>
          <w:tcPr>
            <w:tcW w:w="2160" w:type="dxa"/>
            <w:shd w:val="clear" w:color="auto" w:fill="auto"/>
            <w:tcMar>
              <w:top w:w="100" w:type="dxa"/>
              <w:left w:w="100" w:type="dxa"/>
              <w:bottom w:w="100" w:type="dxa"/>
              <w:right w:w="100" w:type="dxa"/>
            </w:tcMar>
          </w:tcPr>
          <w:p w14:paraId="766799C6"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2160" w:type="dxa"/>
            <w:shd w:val="clear" w:color="auto" w:fill="auto"/>
            <w:tcMar>
              <w:top w:w="100" w:type="dxa"/>
              <w:left w:w="100" w:type="dxa"/>
              <w:bottom w:w="100" w:type="dxa"/>
              <w:right w:w="100" w:type="dxa"/>
            </w:tcMar>
          </w:tcPr>
          <w:p w14:paraId="7F833A3C"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p>
        </w:tc>
        <w:tc>
          <w:tcPr>
            <w:tcW w:w="2160" w:type="dxa"/>
            <w:shd w:val="clear" w:color="auto" w:fill="auto"/>
            <w:tcMar>
              <w:top w:w="100" w:type="dxa"/>
              <w:left w:w="100" w:type="dxa"/>
              <w:bottom w:w="100" w:type="dxa"/>
              <w:right w:w="100" w:type="dxa"/>
            </w:tcMar>
          </w:tcPr>
          <w:p w14:paraId="685E12FF" w14:textId="77777777" w:rsidR="006C07CE" w:rsidRPr="004851AD" w:rsidRDefault="006C07CE" w:rsidP="00CD3F98">
            <w:pPr>
              <w:widowControl w:val="0"/>
              <w:pBdr>
                <w:top w:val="nil"/>
                <w:left w:val="nil"/>
                <w:bottom w:val="nil"/>
                <w:right w:val="nil"/>
                <w:between w:val="nil"/>
              </w:pBdr>
              <w:spacing w:line="240" w:lineRule="auto"/>
              <w:rPr>
                <w:rFonts w:ascii="Arial" w:hAnsi="Arial" w:cs="Arial"/>
                <w:highlight w:val="yellow"/>
              </w:rPr>
            </w:pPr>
            <w:r w:rsidRPr="004851AD">
              <w:rPr>
                <w:rFonts w:ascii="Arial" w:hAnsi="Arial" w:cs="Arial"/>
                <w:highlight w:val="yellow"/>
              </w:rPr>
              <w:t xml:space="preserve">Catastrophic </w:t>
            </w:r>
          </w:p>
        </w:tc>
        <w:tc>
          <w:tcPr>
            <w:tcW w:w="2160" w:type="dxa"/>
            <w:shd w:val="clear" w:color="auto" w:fill="auto"/>
            <w:tcMar>
              <w:top w:w="100" w:type="dxa"/>
              <w:left w:w="100" w:type="dxa"/>
              <w:bottom w:w="100" w:type="dxa"/>
              <w:right w:w="100" w:type="dxa"/>
            </w:tcMar>
          </w:tcPr>
          <w:p w14:paraId="7C0B9C92"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c>
          <w:tcPr>
            <w:tcW w:w="1610" w:type="dxa"/>
            <w:shd w:val="clear" w:color="auto" w:fill="auto"/>
            <w:tcMar>
              <w:top w:w="100" w:type="dxa"/>
              <w:left w:w="100" w:type="dxa"/>
              <w:bottom w:w="100" w:type="dxa"/>
              <w:right w:w="100" w:type="dxa"/>
            </w:tcMar>
          </w:tcPr>
          <w:p w14:paraId="6482885E" w14:textId="77777777" w:rsidR="006C07CE" w:rsidRPr="004851AD" w:rsidRDefault="006C07CE" w:rsidP="00CD3F98">
            <w:pPr>
              <w:widowControl w:val="0"/>
              <w:pBdr>
                <w:top w:val="nil"/>
                <w:left w:val="nil"/>
                <w:bottom w:val="nil"/>
                <w:right w:val="nil"/>
                <w:between w:val="nil"/>
              </w:pBdr>
              <w:spacing w:line="240" w:lineRule="auto"/>
              <w:rPr>
                <w:rFonts w:ascii="Arial" w:hAnsi="Arial" w:cs="Arial"/>
              </w:rPr>
            </w:pPr>
          </w:p>
        </w:tc>
      </w:tr>
    </w:tbl>
    <w:p w14:paraId="6DDE7CB6" w14:textId="77777777" w:rsidR="006C07CE" w:rsidRPr="004851AD" w:rsidRDefault="006C07CE" w:rsidP="006C07CE">
      <w:pPr>
        <w:pBdr>
          <w:top w:val="nil"/>
          <w:left w:val="nil"/>
          <w:bottom w:val="nil"/>
          <w:right w:val="nil"/>
          <w:between w:val="nil"/>
        </w:pBdr>
        <w:spacing w:after="0" w:line="240" w:lineRule="auto"/>
        <w:rPr>
          <w:rFonts w:ascii="Arial" w:eastAsia="Arial" w:hAnsi="Arial" w:cs="Arial"/>
          <w:b/>
          <w:color w:val="000000"/>
          <w:sz w:val="24"/>
          <w:szCs w:val="24"/>
        </w:rPr>
      </w:pPr>
    </w:p>
    <w:p w14:paraId="611E5649" w14:textId="77777777" w:rsidR="006C07CE" w:rsidRPr="004851AD" w:rsidRDefault="006C07CE" w:rsidP="003D5BD6">
      <w:pPr>
        <w:pStyle w:val="Heading3"/>
        <w:rPr>
          <w:rFonts w:ascii="Arial" w:hAnsi="Arial" w:cs="Arial"/>
        </w:rPr>
      </w:pPr>
      <w:r w:rsidRPr="004851AD">
        <w:rPr>
          <w:rFonts w:ascii="Arial" w:hAnsi="Arial" w:cs="Arial"/>
        </w:rPr>
        <w:t xml:space="preserve">Invoices and Payments </w:t>
      </w:r>
    </w:p>
    <w:p w14:paraId="7F14D822" w14:textId="4BBE92EE" w:rsidR="003419BE" w:rsidRPr="004851AD" w:rsidRDefault="003419BE" w:rsidP="006C07CE">
      <w:pPr>
        <w:pBdr>
          <w:top w:val="nil"/>
          <w:left w:val="nil"/>
          <w:bottom w:val="nil"/>
          <w:right w:val="nil"/>
          <w:between w:val="nil"/>
        </w:pBdr>
        <w:spacing w:after="0" w:line="240" w:lineRule="auto"/>
        <w:rPr>
          <w:rFonts w:ascii="Arial" w:eastAsia="Arial" w:hAnsi="Arial" w:cs="Arial"/>
          <w:b/>
          <w:color w:val="000000"/>
          <w:sz w:val="24"/>
          <w:szCs w:val="24"/>
        </w:rPr>
      </w:pPr>
    </w:p>
    <w:tbl>
      <w:tblPr>
        <w:tblW w:w="102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1970"/>
        <w:gridCol w:w="1885"/>
        <w:gridCol w:w="1710"/>
      </w:tblGrid>
      <w:tr w:rsidR="006C07CE" w:rsidRPr="004851AD" w14:paraId="4E3BBE95" w14:textId="77777777" w:rsidTr="00CD3F98">
        <w:tc>
          <w:tcPr>
            <w:tcW w:w="10245" w:type="dxa"/>
            <w:gridSpan w:val="4"/>
            <w:tcBorders>
              <w:top w:val="single" w:sz="8" w:space="0" w:color="000000"/>
              <w:left w:val="single" w:sz="8" w:space="0" w:color="000000"/>
              <w:bottom w:val="single" w:sz="8" w:space="0" w:color="000000"/>
              <w:right w:val="single" w:sz="8" w:space="0" w:color="000000"/>
            </w:tcBorders>
            <w:shd w:val="clear" w:color="auto" w:fill="000000"/>
            <w:tcMar>
              <w:top w:w="60" w:type="dxa"/>
              <w:left w:w="120" w:type="dxa"/>
              <w:bottom w:w="60" w:type="dxa"/>
              <w:right w:w="120" w:type="dxa"/>
            </w:tcMar>
          </w:tcPr>
          <w:p w14:paraId="47E8EF93" w14:textId="77777777" w:rsidR="006C07CE" w:rsidRPr="004851AD" w:rsidRDefault="006C07CE" w:rsidP="00CD3F98">
            <w:pPr>
              <w:spacing w:before="240"/>
              <w:jc w:val="center"/>
              <w:rPr>
                <w:rFonts w:ascii="Arial" w:hAnsi="Arial" w:cs="Arial"/>
                <w:b/>
                <w:color w:val="FFFFFF"/>
              </w:rPr>
            </w:pPr>
            <w:r w:rsidRPr="004851AD">
              <w:rPr>
                <w:rFonts w:ascii="Arial" w:hAnsi="Arial" w:cs="Arial"/>
                <w:b/>
                <w:color w:val="FFFFFF"/>
              </w:rPr>
              <w:t>Invoices &amp; Payments</w:t>
            </w:r>
          </w:p>
        </w:tc>
      </w:tr>
      <w:tr w:rsidR="006C07CE" w:rsidRPr="004851AD" w14:paraId="6A492B3B"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650B2E59" w14:textId="77777777" w:rsidR="006C07CE" w:rsidRPr="004851AD" w:rsidRDefault="006C07CE" w:rsidP="00CD3F98">
            <w:pPr>
              <w:spacing w:before="240"/>
              <w:jc w:val="center"/>
              <w:rPr>
                <w:rFonts w:ascii="Arial" w:hAnsi="Arial" w:cs="Arial"/>
                <w:b/>
              </w:rPr>
            </w:pPr>
            <w:r w:rsidRPr="004851AD">
              <w:rPr>
                <w:rFonts w:ascii="Arial" w:hAnsi="Arial" w:cs="Arial"/>
                <w:b/>
              </w:rPr>
              <w:t>Invoice/Payment Description</w:t>
            </w:r>
          </w:p>
        </w:tc>
        <w:tc>
          <w:tcPr>
            <w:tcW w:w="197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78FDEC76" w14:textId="77777777" w:rsidR="006C07CE" w:rsidRPr="004851AD" w:rsidRDefault="006C07CE" w:rsidP="00CD3F98">
            <w:pPr>
              <w:spacing w:before="240"/>
              <w:jc w:val="center"/>
              <w:rPr>
                <w:rFonts w:ascii="Arial" w:hAnsi="Arial" w:cs="Arial"/>
                <w:b/>
              </w:rPr>
            </w:pPr>
            <w:r w:rsidRPr="004851AD">
              <w:rPr>
                <w:rFonts w:ascii="Arial" w:hAnsi="Arial" w:cs="Arial"/>
                <w:b/>
              </w:rPr>
              <w:t>Date of Invoice</w:t>
            </w:r>
          </w:p>
        </w:tc>
        <w:tc>
          <w:tcPr>
            <w:tcW w:w="1885"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40656CCB" w14:textId="77777777" w:rsidR="006C07CE" w:rsidRPr="004851AD" w:rsidRDefault="006C07CE" w:rsidP="00CD3F98">
            <w:pPr>
              <w:spacing w:before="240"/>
              <w:jc w:val="center"/>
              <w:rPr>
                <w:rFonts w:ascii="Arial" w:hAnsi="Arial" w:cs="Arial"/>
                <w:b/>
              </w:rPr>
            </w:pPr>
            <w:r w:rsidRPr="004851AD">
              <w:rPr>
                <w:rFonts w:ascii="Arial" w:hAnsi="Arial" w:cs="Arial"/>
                <w:b/>
              </w:rPr>
              <w:t>Amount</w:t>
            </w:r>
          </w:p>
        </w:tc>
        <w:tc>
          <w:tcPr>
            <w:tcW w:w="171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20" w:type="dxa"/>
              <w:bottom w:w="60" w:type="dxa"/>
              <w:right w:w="120" w:type="dxa"/>
            </w:tcMar>
            <w:vAlign w:val="bottom"/>
          </w:tcPr>
          <w:p w14:paraId="0E0B8064" w14:textId="77777777" w:rsidR="006C07CE" w:rsidRPr="004851AD" w:rsidRDefault="006C07CE" w:rsidP="00CD3F98">
            <w:pPr>
              <w:spacing w:before="240"/>
              <w:jc w:val="center"/>
              <w:rPr>
                <w:rFonts w:ascii="Arial" w:hAnsi="Arial" w:cs="Arial"/>
                <w:b/>
              </w:rPr>
            </w:pPr>
            <w:r w:rsidRPr="004851AD">
              <w:rPr>
                <w:rFonts w:ascii="Arial" w:hAnsi="Arial" w:cs="Arial"/>
                <w:b/>
              </w:rPr>
              <w:t>Processed?</w:t>
            </w:r>
          </w:p>
        </w:tc>
      </w:tr>
      <w:tr w:rsidR="006C07CE" w:rsidRPr="004851AD" w14:paraId="0DDE8D6D"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140C6B66" w14:textId="77777777" w:rsidR="006C07CE" w:rsidRPr="004851AD" w:rsidRDefault="006C07CE" w:rsidP="00CD3F98">
            <w:pPr>
              <w:spacing w:before="240"/>
              <w:rPr>
                <w:rFonts w:ascii="Arial" w:hAnsi="Arial" w:cs="Arial"/>
                <w:highlight w:val="yellow"/>
              </w:rPr>
            </w:pPr>
            <w:r w:rsidRPr="004851AD">
              <w:rPr>
                <w:rFonts w:ascii="Arial" w:hAnsi="Arial" w:cs="Arial"/>
              </w:rPr>
              <w:t xml:space="preserve">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B80F049"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5C8EFE41"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74BCE65E" w14:textId="77777777" w:rsidR="006C07CE" w:rsidRPr="004851AD" w:rsidRDefault="006C07CE"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Y/N</w:t>
            </w:r>
          </w:p>
        </w:tc>
      </w:tr>
      <w:tr w:rsidR="006C07CE" w:rsidRPr="004851AD" w14:paraId="40BD1253"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DE44A04"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29F856DE"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7294D34"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46839377" w14:textId="77777777" w:rsidR="006C07CE" w:rsidRPr="004851AD" w:rsidRDefault="006C07CE"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Y/N</w:t>
            </w:r>
          </w:p>
        </w:tc>
      </w:tr>
      <w:tr w:rsidR="006C07CE" w:rsidRPr="004851AD" w14:paraId="16E18A59" w14:textId="77777777" w:rsidTr="00CD3F98">
        <w:tc>
          <w:tcPr>
            <w:tcW w:w="468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074C8AE"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97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0B437C7A"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885"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70B0FD0" w14:textId="77777777" w:rsidR="006C07CE" w:rsidRPr="004851AD" w:rsidRDefault="006C07CE" w:rsidP="00CD3F98">
            <w:pPr>
              <w:spacing w:before="240"/>
              <w:rPr>
                <w:rFonts w:ascii="Arial" w:hAnsi="Arial" w:cs="Arial"/>
              </w:rPr>
            </w:pPr>
            <w:r w:rsidRPr="004851AD">
              <w:rPr>
                <w:rFonts w:ascii="Arial" w:hAnsi="Arial" w:cs="Arial"/>
              </w:rPr>
              <w:t xml:space="preserve"> </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60" w:type="dxa"/>
              <w:left w:w="120" w:type="dxa"/>
              <w:bottom w:w="60" w:type="dxa"/>
              <w:right w:w="120" w:type="dxa"/>
            </w:tcMar>
          </w:tcPr>
          <w:p w14:paraId="3E6A80F2" w14:textId="77777777" w:rsidR="006C07CE" w:rsidRPr="004851AD" w:rsidRDefault="006C07CE" w:rsidP="00CD3F98">
            <w:pPr>
              <w:spacing w:before="240"/>
              <w:rPr>
                <w:rFonts w:ascii="Arial" w:hAnsi="Arial" w:cs="Arial"/>
              </w:rPr>
            </w:pPr>
            <w:r w:rsidRPr="004851AD">
              <w:rPr>
                <w:rFonts w:ascii="Arial" w:hAnsi="Arial" w:cs="Arial"/>
              </w:rPr>
              <w:t xml:space="preserve"> </w:t>
            </w:r>
            <w:r w:rsidRPr="004851AD">
              <w:rPr>
                <w:rFonts w:ascii="Arial" w:hAnsi="Arial" w:cs="Arial"/>
                <w:highlight w:val="yellow"/>
              </w:rPr>
              <w:t>Y/N</w:t>
            </w:r>
          </w:p>
        </w:tc>
      </w:tr>
    </w:tbl>
    <w:p w14:paraId="4C9EC350" w14:textId="1DD34EA0" w:rsidR="003419BE" w:rsidRPr="004851AD" w:rsidRDefault="006C07CE" w:rsidP="003419BE">
      <w:pPr>
        <w:spacing w:before="240" w:after="240" w:line="240" w:lineRule="auto"/>
        <w:rPr>
          <w:rFonts w:ascii="Arial" w:hAnsi="Arial" w:cs="Arial"/>
        </w:rPr>
      </w:pPr>
      <w:r w:rsidRPr="004851AD">
        <w:rPr>
          <w:rFonts w:ascii="Arial" w:eastAsia="Arial" w:hAnsi="Arial" w:cs="Arial"/>
          <w:b/>
          <w:color w:val="000000"/>
          <w:sz w:val="24"/>
          <w:szCs w:val="24"/>
        </w:rPr>
        <w:t xml:space="preserve">Optional Sections: </w:t>
      </w:r>
    </w:p>
    <w:p w14:paraId="54D16597" w14:textId="77777777" w:rsidR="006C07CE" w:rsidRPr="004851AD" w:rsidRDefault="006C07CE" w:rsidP="003D5BD6">
      <w:pPr>
        <w:pStyle w:val="Heading2"/>
        <w:rPr>
          <w:rFonts w:ascii="Arial" w:hAnsi="Arial" w:cs="Arial"/>
          <w:highlight w:val="cyan"/>
        </w:rPr>
      </w:pPr>
      <w:r w:rsidRPr="004851AD">
        <w:rPr>
          <w:rFonts w:ascii="Arial" w:hAnsi="Arial" w:cs="Arial"/>
          <w:highlight w:val="cyan"/>
        </w:rPr>
        <w:t>You may want to include the following sections if applicable to your contract:</w:t>
      </w:r>
    </w:p>
    <w:p w14:paraId="00334792" w14:textId="77777777" w:rsidR="006C07CE" w:rsidRPr="004851AD" w:rsidRDefault="006C07CE" w:rsidP="006C07CE">
      <w:pPr>
        <w:numPr>
          <w:ilvl w:val="0"/>
          <w:numId w:val="6"/>
        </w:numPr>
        <w:rPr>
          <w:rFonts w:ascii="Arial" w:hAnsi="Arial" w:cs="Arial"/>
          <w:highlight w:val="cyan"/>
        </w:rPr>
      </w:pPr>
      <w:r w:rsidRPr="004851AD">
        <w:rPr>
          <w:rFonts w:ascii="Arial" w:hAnsi="Arial" w:cs="Arial"/>
          <w:highlight w:val="cyan"/>
        </w:rPr>
        <w:t xml:space="preserve">Data security and privacy considerations, or items or activities that require extra sensitivity. </w:t>
      </w:r>
    </w:p>
    <w:p w14:paraId="4A4D6D3A" w14:textId="77777777" w:rsidR="006C07CE" w:rsidRPr="004851AD" w:rsidRDefault="006C07CE" w:rsidP="006C07CE">
      <w:pPr>
        <w:numPr>
          <w:ilvl w:val="0"/>
          <w:numId w:val="6"/>
        </w:numPr>
        <w:rPr>
          <w:rFonts w:ascii="Arial" w:hAnsi="Arial" w:cs="Arial"/>
          <w:highlight w:val="cyan"/>
        </w:rPr>
      </w:pPr>
      <w:r w:rsidRPr="004851AD">
        <w:rPr>
          <w:rFonts w:ascii="Arial" w:hAnsi="Arial" w:cs="Arial"/>
          <w:highlight w:val="cyan"/>
        </w:rPr>
        <w:t xml:space="preserve">Communications and marketing approaches to advertise and tell the story of successes. </w:t>
      </w:r>
    </w:p>
    <w:p w14:paraId="176424F6" w14:textId="77777777" w:rsidR="006C07CE" w:rsidRPr="004851AD" w:rsidRDefault="006C07CE" w:rsidP="006C07CE">
      <w:pPr>
        <w:numPr>
          <w:ilvl w:val="0"/>
          <w:numId w:val="6"/>
        </w:numPr>
        <w:rPr>
          <w:rFonts w:ascii="Arial" w:hAnsi="Arial" w:cs="Arial"/>
          <w:highlight w:val="cyan"/>
        </w:rPr>
      </w:pPr>
      <w:r w:rsidRPr="004851AD">
        <w:rPr>
          <w:rFonts w:ascii="Arial" w:hAnsi="Arial" w:cs="Arial"/>
          <w:highlight w:val="cyan"/>
        </w:rPr>
        <w:t>Contract closeout or transition activities, including procedures or processes to ensure fulfillment of the contract requirements at closeout.</w:t>
      </w:r>
    </w:p>
    <w:p w14:paraId="77EABFE4" w14:textId="6D69EC7B" w:rsidR="006C07CE" w:rsidRPr="004851AD" w:rsidRDefault="006C07CE" w:rsidP="006C07CE">
      <w:pPr>
        <w:numPr>
          <w:ilvl w:val="0"/>
          <w:numId w:val="6"/>
        </w:numPr>
        <w:rPr>
          <w:rFonts w:ascii="Arial" w:hAnsi="Arial" w:cs="Arial"/>
          <w:highlight w:val="cyan"/>
        </w:rPr>
      </w:pPr>
      <w:r w:rsidRPr="004851AD">
        <w:rPr>
          <w:rFonts w:ascii="Arial" w:hAnsi="Arial" w:cs="Arial"/>
          <w:highlight w:val="cyan"/>
        </w:rPr>
        <w:lastRenderedPageBreak/>
        <w:t xml:space="preserve">Government assets, including property, services, or information, furnished to the </w:t>
      </w:r>
      <w:r w:rsidR="00231C9D" w:rsidRPr="004851AD">
        <w:rPr>
          <w:rFonts w:ascii="Arial" w:hAnsi="Arial" w:cs="Arial"/>
          <w:highlight w:val="cyan"/>
        </w:rPr>
        <w:t>vendor</w:t>
      </w:r>
      <w:r w:rsidRPr="004851AD">
        <w:rPr>
          <w:rFonts w:ascii="Arial" w:hAnsi="Arial" w:cs="Arial"/>
          <w:highlight w:val="cyan"/>
        </w:rPr>
        <w:t xml:space="preserve"> to fulfill the requirements of the contract.</w:t>
      </w:r>
    </w:p>
    <w:p w14:paraId="03D07575" w14:textId="77777777" w:rsidR="006C07CE" w:rsidRPr="004851AD" w:rsidRDefault="006C07CE" w:rsidP="006C07CE">
      <w:pPr>
        <w:numPr>
          <w:ilvl w:val="0"/>
          <w:numId w:val="6"/>
        </w:numPr>
        <w:rPr>
          <w:rFonts w:ascii="Arial" w:hAnsi="Arial" w:cs="Arial"/>
          <w:highlight w:val="cyan"/>
        </w:rPr>
      </w:pPr>
      <w:r w:rsidRPr="004851AD">
        <w:rPr>
          <w:rFonts w:ascii="Arial" w:hAnsi="Arial" w:cs="Arial"/>
          <w:highlight w:val="cyan"/>
        </w:rPr>
        <w:t xml:space="preserve">Strategies and procedures for managing the formal change control process to scope, cost, and schedule as well as mitigating variances to approved scope, cost, or schedule. </w:t>
      </w:r>
    </w:p>
    <w:p w14:paraId="6F36C512" w14:textId="77777777" w:rsidR="006C07CE" w:rsidRPr="004851AD" w:rsidRDefault="006C07CE" w:rsidP="006C07CE">
      <w:pPr>
        <w:numPr>
          <w:ilvl w:val="0"/>
          <w:numId w:val="6"/>
        </w:numPr>
        <w:rPr>
          <w:rFonts w:ascii="Arial" w:hAnsi="Arial" w:cs="Arial"/>
          <w:highlight w:val="cyan"/>
        </w:rPr>
      </w:pPr>
      <w:r w:rsidRPr="004851AD">
        <w:rPr>
          <w:rFonts w:ascii="Arial" w:hAnsi="Arial" w:cs="Arial"/>
          <w:highlight w:val="cyan"/>
        </w:rPr>
        <w:t xml:space="preserve">Quality assurance requirements: the strategy for ensuring contract requirements conform to quality assurance provisions. </w:t>
      </w:r>
    </w:p>
    <w:p w14:paraId="12754D3A" w14:textId="2ECA5321" w:rsidR="006C07CE" w:rsidRPr="004851AD" w:rsidRDefault="006C07CE" w:rsidP="00A30F03">
      <w:pPr>
        <w:numPr>
          <w:ilvl w:val="0"/>
          <w:numId w:val="6"/>
        </w:numPr>
        <w:rPr>
          <w:rFonts w:ascii="Arial" w:hAnsi="Arial" w:cs="Arial"/>
          <w:highlight w:val="cyan"/>
        </w:rPr>
      </w:pPr>
      <w:r w:rsidRPr="004851AD">
        <w:rPr>
          <w:rFonts w:ascii="Arial" w:hAnsi="Arial" w:cs="Arial"/>
          <w:highlight w:val="cyan"/>
        </w:rPr>
        <w:t>Capacity building needs and supports that fulfill needs or gaps in qualifications of the</w:t>
      </w:r>
      <w:r w:rsidR="00231C9D" w:rsidRPr="004851AD">
        <w:rPr>
          <w:rFonts w:ascii="Arial" w:hAnsi="Arial" w:cs="Arial"/>
          <w:highlight w:val="cyan"/>
        </w:rPr>
        <w:t xml:space="preserve"> vendor</w:t>
      </w:r>
      <w:r w:rsidRPr="004851AD">
        <w:rPr>
          <w:rFonts w:ascii="Arial" w:hAnsi="Arial" w:cs="Arial"/>
          <w:highlight w:val="cyan"/>
        </w:rPr>
        <w:t>.</w:t>
      </w:r>
    </w:p>
    <w:tbl>
      <w:tblPr>
        <w:tblStyle w:val="TableGrid"/>
        <w:tblpPr w:leftFromText="180" w:rightFromText="180" w:vertAnchor="text" w:horzAnchor="margin" w:tblpY="6496"/>
        <w:tblW w:w="0" w:type="auto"/>
        <w:shd w:val="clear" w:color="auto" w:fill="D9D9D9" w:themeFill="background1" w:themeFillShade="D9"/>
        <w:tblLook w:val="04A0" w:firstRow="1" w:lastRow="0" w:firstColumn="1" w:lastColumn="0" w:noHBand="0" w:noVBand="1"/>
      </w:tblPr>
      <w:tblGrid>
        <w:gridCol w:w="10790"/>
      </w:tblGrid>
      <w:tr w:rsidR="00794C01" w:rsidRPr="004851AD" w14:paraId="4075E022" w14:textId="77777777" w:rsidTr="00266F4B">
        <w:tc>
          <w:tcPr>
            <w:tcW w:w="10790" w:type="dxa"/>
            <w:shd w:val="clear" w:color="auto" w:fill="D9D9D9" w:themeFill="background1" w:themeFillShade="D9"/>
            <w:vAlign w:val="center"/>
          </w:tcPr>
          <w:p w14:paraId="555669D2" w14:textId="77777777" w:rsidR="00794C01" w:rsidRPr="004851AD" w:rsidRDefault="00794C01" w:rsidP="00266F4B">
            <w:pPr>
              <w:pStyle w:val="Pa17"/>
              <w:spacing w:after="260"/>
              <w:ind w:right="360"/>
              <w:rPr>
                <w:rFonts w:ascii="Arial" w:hAnsi="Arial" w:cs="Arial"/>
                <w:color w:val="000000"/>
              </w:rPr>
            </w:pPr>
            <w:r w:rsidRPr="004851AD">
              <w:rPr>
                <w:rFonts w:ascii="Arial" w:hAnsi="Arial" w:cs="Arial"/>
                <w:color w:val="000000"/>
              </w:rPr>
              <w:t xml:space="preserve">The </w:t>
            </w:r>
            <w:hyperlink r:id="rId10" w:tgtFrame="_blank" w:history="1">
              <w:r w:rsidRPr="004851AD">
                <w:rPr>
                  <w:rStyle w:val="Hyperlink"/>
                  <w:rFonts w:ascii="Arial" w:hAnsi="Arial" w:cs="Arial"/>
                </w:rPr>
                <w:t>Procurement Excellence Network</w:t>
              </w:r>
            </w:hyperlink>
            <w:r w:rsidRPr="004851AD">
              <w:rPr>
                <w:rFonts w:ascii="Arial" w:hAnsi="Arial" w:cs="Arial"/>
                <w:color w:val="000000"/>
              </w:rPr>
              <w:t xml:space="preserve"> (PEN) is a free, online community for public sector leaders seeking to transform their jurisdiction’s procurement practices. It offers virtual trainings, tools, templates, and coaching, while building peer connections for leaders as they launch efforts to make procurement more strategic, fair, and innovative. PEN is an initiative of </w:t>
            </w:r>
            <w:hyperlink r:id="rId11" w:tgtFrame="_blank" w:history="1">
              <w:r w:rsidRPr="004851AD">
                <w:rPr>
                  <w:rStyle w:val="Hyperlink"/>
                  <w:rFonts w:ascii="Arial" w:hAnsi="Arial" w:cs="Arial"/>
                </w:rPr>
                <w:t>Partners for Public Good</w:t>
              </w:r>
            </w:hyperlink>
            <w:r w:rsidRPr="004851AD">
              <w:rPr>
                <w:rFonts w:ascii="Arial" w:hAnsi="Arial" w:cs="Arial"/>
                <w:color w:val="000000"/>
              </w:rPr>
              <w:t xml:space="preserve"> (PPG), a 501(c)(3) non-profit organization that helps state and local governments use key operational levers—procurement, workforce, digital infrastructure, and budgeting—to drive public impact.  </w:t>
            </w:r>
          </w:p>
          <w:p w14:paraId="6F26812A" w14:textId="77777777" w:rsidR="00794C01" w:rsidRPr="004851AD" w:rsidRDefault="00794C01" w:rsidP="00266F4B">
            <w:pPr>
              <w:pStyle w:val="Pa17"/>
              <w:spacing w:after="260"/>
              <w:ind w:right="360"/>
              <w:rPr>
                <w:rFonts w:ascii="Arial" w:hAnsi="Arial" w:cs="Arial"/>
                <w:color w:val="000000"/>
              </w:rPr>
            </w:pPr>
            <w:r w:rsidRPr="004851AD">
              <w:rPr>
                <w:rFonts w:ascii="Arial" w:hAnsi="Arial" w:cs="Arial"/>
                <w:color w:val="000000"/>
              </w:rPr>
              <w:t>Partners for Public Good is grateful for support from Bloomberg Philanthropies.  </w:t>
            </w:r>
          </w:p>
          <w:p w14:paraId="33362D55" w14:textId="77777777" w:rsidR="00794C01" w:rsidRPr="004851AD" w:rsidRDefault="00794C01" w:rsidP="00266F4B">
            <w:pPr>
              <w:pStyle w:val="Pa17"/>
              <w:spacing w:after="260"/>
              <w:ind w:right="360"/>
              <w:rPr>
                <w:rFonts w:ascii="Arial" w:hAnsi="Arial" w:cs="Arial"/>
                <w:color w:val="000000"/>
              </w:rPr>
            </w:pPr>
            <w:r w:rsidRPr="004851AD">
              <w:rPr>
                <w:rFonts w:ascii="Arial" w:hAnsi="Arial" w:cs="Arial"/>
                <w:color w:val="000000"/>
              </w:rPr>
              <w:t>© Copyright 2025 Partners for Public Good</w:t>
            </w:r>
          </w:p>
        </w:tc>
      </w:tr>
    </w:tbl>
    <w:p w14:paraId="1DDAFEAD" w14:textId="77777777" w:rsidR="00A91C44" w:rsidRPr="004851AD" w:rsidRDefault="00A91C44">
      <w:pPr>
        <w:spacing w:after="0" w:line="240" w:lineRule="auto"/>
        <w:rPr>
          <w:rFonts w:ascii="Arial" w:eastAsia="Arial" w:hAnsi="Arial" w:cs="Arial"/>
          <w:sz w:val="24"/>
          <w:szCs w:val="24"/>
        </w:rPr>
      </w:pPr>
    </w:p>
    <w:sectPr w:rsidR="00A91C44" w:rsidRPr="004851AD" w:rsidSect="007039E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2488" w14:textId="77777777" w:rsidR="000B17D8" w:rsidRDefault="000B17D8">
      <w:pPr>
        <w:spacing w:after="0" w:line="240" w:lineRule="auto"/>
      </w:pPr>
      <w:r>
        <w:separator/>
      </w:r>
    </w:p>
  </w:endnote>
  <w:endnote w:type="continuationSeparator" w:id="0">
    <w:p w14:paraId="7A4EDDF7" w14:textId="77777777" w:rsidR="000B17D8" w:rsidRDefault="000B1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Narrow Book">
    <w:altName w:val="Tahoma"/>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 Narrow Bold">
    <w:altName w:val="Tahoma"/>
    <w:panose1 w:val="00000000000000000000"/>
    <w:charset w:val="00"/>
    <w:family w:val="modern"/>
    <w:notTrueType/>
    <w:pitch w:val="variable"/>
    <w:sig w:usb0="A00000FF" w:usb1="40000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6BA9"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5C36" w14:textId="77777777" w:rsidR="00A91C44" w:rsidRDefault="00C7600D">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D3433">
      <w:rPr>
        <w:noProof/>
        <w:color w:val="000000"/>
        <w:sz w:val="20"/>
        <w:szCs w:val="20"/>
      </w:rPr>
      <w:t>1</w:t>
    </w:r>
    <w:r>
      <w:rPr>
        <w:color w:val="000000"/>
        <w:sz w:val="20"/>
        <w:szCs w:val="20"/>
      </w:rPr>
      <w:fldChar w:fldCharType="end"/>
    </w:r>
  </w:p>
  <w:p w14:paraId="52A34315"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58C55"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5F84" w14:textId="77777777" w:rsidR="000B17D8" w:rsidRDefault="000B17D8">
      <w:pPr>
        <w:spacing w:after="0" w:line="240" w:lineRule="auto"/>
      </w:pPr>
      <w:r>
        <w:separator/>
      </w:r>
    </w:p>
  </w:footnote>
  <w:footnote w:type="continuationSeparator" w:id="0">
    <w:p w14:paraId="51A85F0E" w14:textId="77777777" w:rsidR="000B17D8" w:rsidRDefault="000B1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741B"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E6A1" w14:textId="5C081147" w:rsidR="00A91C44" w:rsidRDefault="005E7C99" w:rsidP="005E7C99">
    <w:pPr>
      <w:pBdr>
        <w:top w:val="nil"/>
        <w:left w:val="nil"/>
        <w:bottom w:val="nil"/>
        <w:right w:val="nil"/>
        <w:between w:val="nil"/>
      </w:pBdr>
      <w:tabs>
        <w:tab w:val="center" w:pos="4680"/>
        <w:tab w:val="right" w:pos="9360"/>
      </w:tabs>
      <w:spacing w:after="0" w:line="240" w:lineRule="auto"/>
      <w:jc w:val="center"/>
      <w:rPr>
        <w:color w:val="000000"/>
      </w:rPr>
    </w:pPr>
    <w:r w:rsidRPr="005E7C99">
      <w:rPr>
        <w:noProof/>
        <w:color w:val="000000"/>
      </w:rPr>
      <w:drawing>
        <wp:inline distT="0" distB="0" distL="0" distR="0" wp14:anchorId="3C8BB81F" wp14:editId="76B8C712">
          <wp:extent cx="5860406" cy="277977"/>
          <wp:effectExtent l="0" t="0" r="0" b="8255"/>
          <wp:docPr id="9834854" name="Graphic 4">
            <a:extLst xmlns:a="http://schemas.openxmlformats.org/drawingml/2006/main">
              <a:ext uri="{FF2B5EF4-FFF2-40B4-BE49-F238E27FC236}">
                <a16:creationId xmlns:a16="http://schemas.microsoft.com/office/drawing/2014/main" id="{E781AC3A-3293-59D8-45DD-364E03AB61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781AC3A-3293-59D8-45DD-364E03AB6150}"/>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t="2" r="3143" b="-5093"/>
                  <a:stretch/>
                </pic:blipFill>
                <pic:spPr bwMode="auto">
                  <a:xfrm>
                    <a:off x="0" y="0"/>
                    <a:ext cx="5874435" cy="278642"/>
                  </a:xfrm>
                  <a:prstGeom prst="rect">
                    <a:avLst/>
                  </a:prstGeom>
                  <a:ln>
                    <a:noFill/>
                  </a:ln>
                  <a:extLst>
                    <a:ext uri="{53640926-AAD7-44D8-BBD7-CCE9431645EC}">
                      <a14:shadowObscured xmlns:a14="http://schemas.microsoft.com/office/drawing/2010/main"/>
                    </a:ext>
                  </a:extLst>
                </pic:spPr>
              </pic:pic>
            </a:graphicData>
          </a:graphic>
        </wp:inline>
      </w:drawing>
    </w:r>
  </w:p>
  <w:p w14:paraId="51652C9A" w14:textId="77777777" w:rsidR="006A31F9" w:rsidRDefault="006A31F9" w:rsidP="005E7C99">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B539" w14:textId="77777777" w:rsidR="00A91C44" w:rsidRDefault="00A91C4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7817"/>
    <w:multiLevelType w:val="multilevel"/>
    <w:tmpl w:val="D1925A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00E6E"/>
    <w:multiLevelType w:val="multilevel"/>
    <w:tmpl w:val="7ECA7260"/>
    <w:lvl w:ilvl="0">
      <w:start w:val="1"/>
      <w:numFmt w:val="decimal"/>
      <w:pStyle w:val="Heading3"/>
      <w:lvlText w:val="%1."/>
      <w:lvlJc w:val="left"/>
      <w:pPr>
        <w:ind w:left="720" w:hanging="360"/>
      </w:pPr>
    </w:lvl>
    <w:lvl w:ilvl="1">
      <w:start w:val="1"/>
      <w:numFmt w:val="decimal"/>
      <w:lvlText w:val="%1.%2."/>
      <w:lvlJc w:val="left"/>
      <w:pPr>
        <w:ind w:left="1080" w:hanging="720"/>
      </w:pPr>
      <w:rPr>
        <w:b/>
        <w:i w:val="0"/>
        <w:sz w:val="28"/>
        <w:szCs w:val="28"/>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28DC3C93"/>
    <w:multiLevelType w:val="multilevel"/>
    <w:tmpl w:val="3290282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A7F1353"/>
    <w:multiLevelType w:val="multilevel"/>
    <w:tmpl w:val="FFE21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471D7"/>
    <w:multiLevelType w:val="multilevel"/>
    <w:tmpl w:val="0978B4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33E17"/>
    <w:multiLevelType w:val="hybridMultilevel"/>
    <w:tmpl w:val="8F6A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E7C95"/>
    <w:multiLevelType w:val="multilevel"/>
    <w:tmpl w:val="834CA3D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3185931">
    <w:abstractNumId w:val="1"/>
  </w:num>
  <w:num w:numId="2" w16cid:durableId="158926921">
    <w:abstractNumId w:val="6"/>
  </w:num>
  <w:num w:numId="3" w16cid:durableId="289747572">
    <w:abstractNumId w:val="4"/>
  </w:num>
  <w:num w:numId="4" w16cid:durableId="750855000">
    <w:abstractNumId w:val="2"/>
  </w:num>
  <w:num w:numId="5" w16cid:durableId="448352722">
    <w:abstractNumId w:val="0"/>
  </w:num>
  <w:num w:numId="6" w16cid:durableId="357971488">
    <w:abstractNumId w:val="3"/>
  </w:num>
  <w:num w:numId="7" w16cid:durableId="1549147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C44"/>
    <w:rsid w:val="00032224"/>
    <w:rsid w:val="00042177"/>
    <w:rsid w:val="00043A4B"/>
    <w:rsid w:val="00093C6B"/>
    <w:rsid w:val="00094609"/>
    <w:rsid w:val="000B17D8"/>
    <w:rsid w:val="000D4495"/>
    <w:rsid w:val="000E252C"/>
    <w:rsid w:val="001563E9"/>
    <w:rsid w:val="0016321E"/>
    <w:rsid w:val="00166574"/>
    <w:rsid w:val="0018701A"/>
    <w:rsid w:val="00191B15"/>
    <w:rsid w:val="001A00CB"/>
    <w:rsid w:val="001B2D87"/>
    <w:rsid w:val="001B4436"/>
    <w:rsid w:val="002171F2"/>
    <w:rsid w:val="00231C9D"/>
    <w:rsid w:val="00231DB1"/>
    <w:rsid w:val="00257F39"/>
    <w:rsid w:val="00266F4B"/>
    <w:rsid w:val="00280C51"/>
    <w:rsid w:val="002E36EB"/>
    <w:rsid w:val="00300C60"/>
    <w:rsid w:val="00310C8F"/>
    <w:rsid w:val="0033397B"/>
    <w:rsid w:val="003348B9"/>
    <w:rsid w:val="003419BE"/>
    <w:rsid w:val="00343BCD"/>
    <w:rsid w:val="00383AA7"/>
    <w:rsid w:val="00392438"/>
    <w:rsid w:val="003B7010"/>
    <w:rsid w:val="003D3433"/>
    <w:rsid w:val="003D5BD6"/>
    <w:rsid w:val="004168D8"/>
    <w:rsid w:val="004245EC"/>
    <w:rsid w:val="0043045E"/>
    <w:rsid w:val="0048305E"/>
    <w:rsid w:val="00483E79"/>
    <w:rsid w:val="004851AD"/>
    <w:rsid w:val="00486149"/>
    <w:rsid w:val="004A57B2"/>
    <w:rsid w:val="004A6574"/>
    <w:rsid w:val="004D003F"/>
    <w:rsid w:val="004D62E9"/>
    <w:rsid w:val="004E710C"/>
    <w:rsid w:val="005107CF"/>
    <w:rsid w:val="00556F12"/>
    <w:rsid w:val="005862E8"/>
    <w:rsid w:val="005B59EE"/>
    <w:rsid w:val="005B6A63"/>
    <w:rsid w:val="005D4180"/>
    <w:rsid w:val="005E7C99"/>
    <w:rsid w:val="00620230"/>
    <w:rsid w:val="006309B4"/>
    <w:rsid w:val="006802DA"/>
    <w:rsid w:val="006878E9"/>
    <w:rsid w:val="006A31F9"/>
    <w:rsid w:val="006C07CE"/>
    <w:rsid w:val="006C49F9"/>
    <w:rsid w:val="007039E0"/>
    <w:rsid w:val="0071069B"/>
    <w:rsid w:val="00786745"/>
    <w:rsid w:val="00794C01"/>
    <w:rsid w:val="007C3563"/>
    <w:rsid w:val="007C5C87"/>
    <w:rsid w:val="007D6B3E"/>
    <w:rsid w:val="00800985"/>
    <w:rsid w:val="0083043E"/>
    <w:rsid w:val="008321B6"/>
    <w:rsid w:val="0086651B"/>
    <w:rsid w:val="008D430F"/>
    <w:rsid w:val="009576AA"/>
    <w:rsid w:val="009651A3"/>
    <w:rsid w:val="009724D0"/>
    <w:rsid w:val="009765DB"/>
    <w:rsid w:val="009806AE"/>
    <w:rsid w:val="009867BD"/>
    <w:rsid w:val="009A610C"/>
    <w:rsid w:val="009C5AC4"/>
    <w:rsid w:val="009C78DF"/>
    <w:rsid w:val="00A26D52"/>
    <w:rsid w:val="00A30F03"/>
    <w:rsid w:val="00A661D0"/>
    <w:rsid w:val="00A74433"/>
    <w:rsid w:val="00A91C44"/>
    <w:rsid w:val="00AD34B0"/>
    <w:rsid w:val="00AD43C0"/>
    <w:rsid w:val="00B33035"/>
    <w:rsid w:val="00B7646C"/>
    <w:rsid w:val="00B83FA8"/>
    <w:rsid w:val="00BF28FC"/>
    <w:rsid w:val="00C12997"/>
    <w:rsid w:val="00C37C89"/>
    <w:rsid w:val="00C67AFA"/>
    <w:rsid w:val="00C7600D"/>
    <w:rsid w:val="00CA40E4"/>
    <w:rsid w:val="00CB2903"/>
    <w:rsid w:val="00CC0550"/>
    <w:rsid w:val="00CD56BD"/>
    <w:rsid w:val="00CE257E"/>
    <w:rsid w:val="00CE3E2E"/>
    <w:rsid w:val="00D327D8"/>
    <w:rsid w:val="00D60EC9"/>
    <w:rsid w:val="00D9362D"/>
    <w:rsid w:val="00DA77DD"/>
    <w:rsid w:val="00DF024D"/>
    <w:rsid w:val="00ED5ADF"/>
    <w:rsid w:val="00EE6A8D"/>
    <w:rsid w:val="00F35D92"/>
    <w:rsid w:val="3471C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B0544"/>
  <w15:docId w15:val="{DBC6FCF7-9659-4903-80EE-DE87CB164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D5BD6"/>
    <w:pPr>
      <w:spacing w:before="280" w:after="280"/>
      <w:jc w:val="center"/>
      <w:outlineLvl w:val="0"/>
    </w:pPr>
    <w:rPr>
      <w:rFonts w:ascii="Gotham Narrow Book" w:eastAsia="Arial" w:hAnsi="Gotham Narrow Book"/>
      <w:b/>
      <w:sz w:val="30"/>
      <w:szCs w:val="30"/>
    </w:rPr>
  </w:style>
  <w:style w:type="paragraph" w:styleId="Heading2">
    <w:name w:val="heading 2"/>
    <w:basedOn w:val="Normal"/>
    <w:next w:val="Normal"/>
    <w:uiPriority w:val="9"/>
    <w:unhideWhenUsed/>
    <w:qFormat/>
    <w:rsid w:val="003D5BD6"/>
    <w:pPr>
      <w:spacing w:before="280" w:after="280"/>
      <w:jc w:val="center"/>
      <w:outlineLvl w:val="1"/>
    </w:pPr>
    <w:rPr>
      <w:rFonts w:ascii="Gotham Narrow Book" w:hAnsi="Gotham Narrow Book" w:cstheme="majorHAnsi"/>
      <w:b/>
      <w:bCs/>
      <w:iCs/>
      <w:sz w:val="30"/>
      <w:szCs w:val="30"/>
    </w:rPr>
  </w:style>
  <w:style w:type="paragraph" w:styleId="Heading3">
    <w:name w:val="heading 3"/>
    <w:basedOn w:val="Normal"/>
    <w:next w:val="Normal"/>
    <w:uiPriority w:val="9"/>
    <w:unhideWhenUsed/>
    <w:qFormat/>
    <w:rsid w:val="003D5BD6"/>
    <w:pPr>
      <w:numPr>
        <w:numId w:val="1"/>
      </w:numPr>
      <w:pBdr>
        <w:top w:val="nil"/>
        <w:left w:val="nil"/>
        <w:bottom w:val="nil"/>
        <w:right w:val="nil"/>
        <w:between w:val="nil"/>
      </w:pBdr>
      <w:spacing w:after="0" w:line="240" w:lineRule="auto"/>
      <w:ind w:left="360"/>
      <w:outlineLvl w:val="2"/>
    </w:pPr>
    <w:rPr>
      <w:rFonts w:ascii="Gotham Narrow Book" w:eastAsia="Arial" w:hAnsi="Gotham Narrow Book"/>
      <w:b/>
      <w:color w:val="00000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0E252C"/>
    <w:rPr>
      <w:rFonts w:ascii="Arial" w:hAnsi="Arial" w:cs="Arial"/>
      <w:sz w:val="48"/>
      <w:szCs w:val="4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26D52"/>
    <w:rPr>
      <w:sz w:val="16"/>
      <w:szCs w:val="16"/>
    </w:rPr>
  </w:style>
  <w:style w:type="paragraph" w:styleId="CommentText">
    <w:name w:val="annotation text"/>
    <w:basedOn w:val="Normal"/>
    <w:link w:val="CommentTextChar"/>
    <w:uiPriority w:val="99"/>
    <w:unhideWhenUsed/>
    <w:rsid w:val="00A26D52"/>
    <w:pPr>
      <w:spacing w:line="240" w:lineRule="auto"/>
    </w:pPr>
    <w:rPr>
      <w:sz w:val="20"/>
      <w:szCs w:val="20"/>
    </w:rPr>
  </w:style>
  <w:style w:type="character" w:customStyle="1" w:styleId="CommentTextChar">
    <w:name w:val="Comment Text Char"/>
    <w:basedOn w:val="DefaultParagraphFont"/>
    <w:link w:val="CommentText"/>
    <w:uiPriority w:val="99"/>
    <w:rsid w:val="00A26D52"/>
    <w:rPr>
      <w:sz w:val="20"/>
      <w:szCs w:val="20"/>
    </w:rPr>
  </w:style>
  <w:style w:type="paragraph" w:styleId="CommentSubject">
    <w:name w:val="annotation subject"/>
    <w:basedOn w:val="CommentText"/>
    <w:next w:val="CommentText"/>
    <w:link w:val="CommentSubjectChar"/>
    <w:uiPriority w:val="99"/>
    <w:semiHidden/>
    <w:unhideWhenUsed/>
    <w:rsid w:val="00A26D52"/>
    <w:rPr>
      <w:b/>
      <w:bCs/>
    </w:rPr>
  </w:style>
  <w:style w:type="character" w:customStyle="1" w:styleId="CommentSubjectChar">
    <w:name w:val="Comment Subject Char"/>
    <w:basedOn w:val="CommentTextChar"/>
    <w:link w:val="CommentSubject"/>
    <w:uiPriority w:val="99"/>
    <w:semiHidden/>
    <w:rsid w:val="00A26D52"/>
    <w:rPr>
      <w:b/>
      <w:bCs/>
      <w:sz w:val="20"/>
      <w:szCs w:val="20"/>
    </w:rPr>
  </w:style>
  <w:style w:type="paragraph" w:styleId="Revision">
    <w:name w:val="Revision"/>
    <w:hidden/>
    <w:uiPriority w:val="99"/>
    <w:semiHidden/>
    <w:rsid w:val="00CB2903"/>
    <w:pPr>
      <w:spacing w:after="0" w:line="240" w:lineRule="auto"/>
    </w:pPr>
  </w:style>
  <w:style w:type="paragraph" w:styleId="NoSpacing">
    <w:name w:val="No Spacing"/>
    <w:uiPriority w:val="1"/>
    <w:qFormat/>
    <w:rsid w:val="0083043E"/>
    <w:pPr>
      <w:spacing w:after="0" w:line="240" w:lineRule="auto"/>
    </w:pPr>
  </w:style>
  <w:style w:type="paragraph" w:styleId="ListParagraph">
    <w:name w:val="List Paragraph"/>
    <w:basedOn w:val="Normal"/>
    <w:uiPriority w:val="34"/>
    <w:qFormat/>
    <w:rsid w:val="00BF28FC"/>
    <w:pPr>
      <w:ind w:left="720"/>
      <w:contextualSpacing/>
    </w:pPr>
  </w:style>
  <w:style w:type="table" w:styleId="TableGrid">
    <w:name w:val="Table Grid"/>
    <w:basedOn w:val="TableNormal"/>
    <w:uiPriority w:val="39"/>
    <w:rsid w:val="006C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7">
    <w:name w:val="Pa17"/>
    <w:basedOn w:val="Normal"/>
    <w:next w:val="Normal"/>
    <w:uiPriority w:val="99"/>
    <w:rsid w:val="006C07CE"/>
    <w:pPr>
      <w:autoSpaceDE w:val="0"/>
      <w:autoSpaceDN w:val="0"/>
      <w:adjustRightInd w:val="0"/>
      <w:spacing w:after="0" w:line="261" w:lineRule="atLeast"/>
    </w:pPr>
    <w:rPr>
      <w:rFonts w:ascii="Gotham Narrow Book" w:hAnsi="Gotham Narrow Book"/>
      <w:sz w:val="24"/>
      <w:szCs w:val="24"/>
    </w:rPr>
  </w:style>
  <w:style w:type="character" w:customStyle="1" w:styleId="A8">
    <w:name w:val="A8"/>
    <w:uiPriority w:val="99"/>
    <w:rsid w:val="006C07CE"/>
    <w:rPr>
      <w:rFonts w:ascii="Gotham Narrow Bold" w:hAnsi="Gotham Narrow Bold" w:cs="Gotham Narrow Bold"/>
      <w:color w:val="000000"/>
      <w:sz w:val="26"/>
      <w:szCs w:val="26"/>
      <w:u w:val="single"/>
    </w:rPr>
  </w:style>
  <w:style w:type="character" w:styleId="Hyperlink">
    <w:name w:val="Hyperlink"/>
    <w:basedOn w:val="DefaultParagraphFont"/>
    <w:uiPriority w:val="99"/>
    <w:unhideWhenUsed/>
    <w:rsid w:val="006C07CE"/>
    <w:rPr>
      <w:color w:val="0000FF" w:themeColor="hyperlink"/>
      <w:u w:val="single"/>
    </w:rPr>
  </w:style>
  <w:style w:type="character" w:customStyle="1" w:styleId="contentpasted0">
    <w:name w:val="contentpasted0"/>
    <w:basedOn w:val="DefaultParagraphFont"/>
    <w:rsid w:val="006C07CE"/>
  </w:style>
  <w:style w:type="character" w:styleId="UnresolvedMention">
    <w:name w:val="Unresolved Mention"/>
    <w:basedOn w:val="DefaultParagraphFont"/>
    <w:uiPriority w:val="99"/>
    <w:semiHidden/>
    <w:unhideWhenUsed/>
    <w:rsid w:val="006C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98673">
      <w:bodyDiv w:val="1"/>
      <w:marLeft w:val="0"/>
      <w:marRight w:val="0"/>
      <w:marTop w:val="0"/>
      <w:marBottom w:val="0"/>
      <w:divBdr>
        <w:top w:val="none" w:sz="0" w:space="0" w:color="auto"/>
        <w:left w:val="none" w:sz="0" w:space="0" w:color="auto"/>
        <w:bottom w:val="none" w:sz="0" w:space="0" w:color="auto"/>
        <w:right w:val="none" w:sz="0" w:space="0" w:color="auto"/>
      </w:divBdr>
      <w:divsChild>
        <w:div w:id="2074355572">
          <w:marLeft w:val="0"/>
          <w:marRight w:val="0"/>
          <w:marTop w:val="0"/>
          <w:marBottom w:val="0"/>
          <w:divBdr>
            <w:top w:val="none" w:sz="0" w:space="0" w:color="auto"/>
            <w:left w:val="none" w:sz="0" w:space="0" w:color="auto"/>
            <w:bottom w:val="none" w:sz="0" w:space="0" w:color="auto"/>
            <w:right w:val="none" w:sz="0" w:space="0" w:color="auto"/>
          </w:divBdr>
        </w:div>
        <w:div w:id="357196144">
          <w:marLeft w:val="0"/>
          <w:marRight w:val="0"/>
          <w:marTop w:val="0"/>
          <w:marBottom w:val="0"/>
          <w:divBdr>
            <w:top w:val="none" w:sz="0" w:space="0" w:color="auto"/>
            <w:left w:val="none" w:sz="0" w:space="0" w:color="auto"/>
            <w:bottom w:val="none" w:sz="0" w:space="0" w:color="auto"/>
            <w:right w:val="none" w:sz="0" w:space="0" w:color="auto"/>
          </w:divBdr>
        </w:div>
        <w:div w:id="582491176">
          <w:marLeft w:val="0"/>
          <w:marRight w:val="0"/>
          <w:marTop w:val="0"/>
          <w:marBottom w:val="0"/>
          <w:divBdr>
            <w:top w:val="none" w:sz="0" w:space="0" w:color="auto"/>
            <w:left w:val="none" w:sz="0" w:space="0" w:color="auto"/>
            <w:bottom w:val="none" w:sz="0" w:space="0" w:color="auto"/>
            <w:right w:val="none" w:sz="0" w:space="0" w:color="auto"/>
          </w:divBdr>
        </w:div>
      </w:divsChild>
    </w:div>
    <w:div w:id="1444417559">
      <w:bodyDiv w:val="1"/>
      <w:marLeft w:val="0"/>
      <w:marRight w:val="0"/>
      <w:marTop w:val="0"/>
      <w:marBottom w:val="0"/>
      <w:divBdr>
        <w:top w:val="none" w:sz="0" w:space="0" w:color="auto"/>
        <w:left w:val="none" w:sz="0" w:space="0" w:color="auto"/>
        <w:bottom w:val="none" w:sz="0" w:space="0" w:color="auto"/>
        <w:right w:val="none" w:sz="0" w:space="0" w:color="auto"/>
      </w:divBdr>
      <w:divsChild>
        <w:div w:id="1490557077">
          <w:marLeft w:val="0"/>
          <w:marRight w:val="0"/>
          <w:marTop w:val="0"/>
          <w:marBottom w:val="0"/>
          <w:divBdr>
            <w:top w:val="none" w:sz="0" w:space="0" w:color="auto"/>
            <w:left w:val="none" w:sz="0" w:space="0" w:color="auto"/>
            <w:bottom w:val="none" w:sz="0" w:space="0" w:color="auto"/>
            <w:right w:val="none" w:sz="0" w:space="0" w:color="auto"/>
          </w:divBdr>
        </w:div>
        <w:div w:id="157769172">
          <w:marLeft w:val="0"/>
          <w:marRight w:val="0"/>
          <w:marTop w:val="0"/>
          <w:marBottom w:val="0"/>
          <w:divBdr>
            <w:top w:val="none" w:sz="0" w:space="0" w:color="auto"/>
            <w:left w:val="none" w:sz="0" w:space="0" w:color="auto"/>
            <w:bottom w:val="none" w:sz="0" w:space="0" w:color="auto"/>
            <w:right w:val="none" w:sz="0" w:space="0" w:color="auto"/>
          </w:divBdr>
        </w:div>
        <w:div w:id="11581835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nersforpublicgood.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rocurementexcellencenetwork.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7AAFC5C36FF439BA18995F41A6B4C" ma:contentTypeVersion="16" ma:contentTypeDescription="Create a new document." ma:contentTypeScope="" ma:versionID="a49d2f7d27f714ec9da7ff65502b2fb4">
  <xsd:schema xmlns:xsd="http://www.w3.org/2001/XMLSchema" xmlns:xs="http://www.w3.org/2001/XMLSchema" xmlns:p="http://schemas.microsoft.com/office/2006/metadata/properties" xmlns:ns2="62b93bae-308e-4807-b1a4-ca16b53d66ed" xmlns:ns3="e6dfc729-9b7a-4f21-b736-502d146b32e8" targetNamespace="http://schemas.microsoft.com/office/2006/metadata/properties" ma:root="true" ma:fieldsID="ec557c57e8e890eb5e28191bf308f784" ns2:_="" ns3:_="">
    <xsd:import namespace="62b93bae-308e-4807-b1a4-ca16b53d66ed"/>
    <xsd:import namespace="e6dfc729-9b7a-4f21-b736-502d146b32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93bae-308e-4807-b1a4-ca16b53d6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fc729-9b7a-4f21-b736-502d146b32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ba7298-9d8d-4277-bf75-f8aa54d5695d}" ma:internalName="TaxCatchAll" ma:showField="CatchAllData" ma:web="e6dfc729-9b7a-4f21-b736-502d146b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93bae-308e-4807-b1a4-ca16b53d66ed">
      <Terms xmlns="http://schemas.microsoft.com/office/infopath/2007/PartnerControls"/>
    </lcf76f155ced4ddcb4097134ff3c332f>
    <TaxCatchAll xmlns="e6dfc729-9b7a-4f21-b736-502d146b32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87917-B2F8-4786-9CFC-1A9C4DA6C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93bae-308e-4807-b1a4-ca16b53d66ed"/>
    <ds:schemaRef ds:uri="e6dfc729-9b7a-4f21-b736-502d146b3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799573-860E-4F87-BB8A-C061BD25E00A}">
  <ds:schemaRefs>
    <ds:schemaRef ds:uri="http://schemas.microsoft.com/office/2006/metadata/properties"/>
    <ds:schemaRef ds:uri="http://schemas.microsoft.com/office/infopath/2007/PartnerControls"/>
    <ds:schemaRef ds:uri="62b93bae-308e-4807-b1a4-ca16b53d66ed"/>
    <ds:schemaRef ds:uri="e6dfc729-9b7a-4f21-b736-502d146b32e8"/>
  </ds:schemaRefs>
</ds:datastoreItem>
</file>

<file path=customXml/itemProps3.xml><?xml version="1.0" encoding="utf-8"?>
<ds:datastoreItem xmlns:ds="http://schemas.openxmlformats.org/officeDocument/2006/customXml" ds:itemID="{EE73FBFE-5ECF-47B1-BB34-8C8E8A5AF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Patterson, Hope</dc:creator>
  <cp:lastModifiedBy>Erhardt, Colin</cp:lastModifiedBy>
  <cp:revision>28</cp:revision>
  <dcterms:created xsi:type="dcterms:W3CDTF">2022-11-07T23:06:00Z</dcterms:created>
  <dcterms:modified xsi:type="dcterms:W3CDTF">2025-02-28T12:25:00Z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0x010100E5C7AAFC5C36FF439BA18995F41A6B4C</vt:lpwstr>
  </property>
  <property fmtid="{D5CDD505-2E9C-101B-9397-08002B2CF9AE}" pid="3" name="MediaServiceImageTags">
    <vt:lpwstr/>
  </property>
</Properties>
</file>